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A" w:rsidRPr="00AD3B53" w:rsidRDefault="00B92F02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-3810</wp:posOffset>
            </wp:positionV>
            <wp:extent cx="10277475" cy="6829425"/>
            <wp:effectExtent l="19050" t="0" r="9525" b="0"/>
            <wp:wrapTight wrapText="bothSides">
              <wp:wrapPolygon edited="0">
                <wp:start x="-40" y="0"/>
                <wp:lineTo x="-40" y="21570"/>
                <wp:lineTo x="21620" y="21570"/>
                <wp:lineTo x="21620" y="0"/>
                <wp:lineTo x="-40" y="0"/>
              </wp:wrapPolygon>
            </wp:wrapTight>
            <wp:docPr id="2" name="Рисунок 1" descr="C:\Users\User\AppData\Local\Microsoft\Windows\Temporary Internet Files\Content.Word\Рисунок (8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81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B53" w:rsidRDefault="00AD3B53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B53" w:rsidRDefault="00AD3B53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0BC" w:rsidRPr="00AD3B53" w:rsidRDefault="001160BC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>СОДЕРЖАНИЕ</w:t>
      </w:r>
    </w:p>
    <w:p w:rsidR="001920C4" w:rsidRPr="0031379E" w:rsidRDefault="001160BC" w:rsidP="00AD3B5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ИНФОРМАЦИОННАЯ СПРАВКА. </w:t>
      </w:r>
    </w:p>
    <w:p w:rsidR="001160BC" w:rsidRPr="0031379E" w:rsidRDefault="001160BC" w:rsidP="00AD3B5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>АНАЛИЗ ОБРАЗОВАТЕЛЬНОГО ПРОСТРАНСТВА.</w:t>
      </w:r>
    </w:p>
    <w:p w:rsidR="001160BC" w:rsidRPr="0031379E" w:rsidRDefault="001160BC" w:rsidP="00AD3B5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АНАЛИТИЧЕСКОЕ ОБОСНОВАНИЕ </w:t>
      </w:r>
      <w:r w:rsidR="009457BF" w:rsidRPr="0031379E">
        <w:rPr>
          <w:rFonts w:ascii="Times New Roman" w:hAnsi="Times New Roman"/>
          <w:sz w:val="28"/>
          <w:szCs w:val="28"/>
        </w:rPr>
        <w:t xml:space="preserve"> </w:t>
      </w:r>
      <w:r w:rsidRPr="0031379E">
        <w:rPr>
          <w:rFonts w:ascii="Times New Roman" w:hAnsi="Times New Roman"/>
          <w:sz w:val="28"/>
          <w:szCs w:val="28"/>
        </w:rPr>
        <w:t xml:space="preserve">ОБРАЗОВАТЕЛЬНОЙ </w:t>
      </w:r>
      <w:r w:rsidR="009457BF" w:rsidRPr="0031379E">
        <w:rPr>
          <w:rFonts w:ascii="Times New Roman" w:hAnsi="Times New Roman"/>
          <w:sz w:val="28"/>
          <w:szCs w:val="28"/>
        </w:rPr>
        <w:t xml:space="preserve"> </w:t>
      </w:r>
      <w:r w:rsidRPr="0031379E">
        <w:rPr>
          <w:rFonts w:ascii="Times New Roman" w:hAnsi="Times New Roman"/>
          <w:sz w:val="28"/>
          <w:szCs w:val="28"/>
        </w:rPr>
        <w:t>ПРОГРАММЫ.</w:t>
      </w:r>
    </w:p>
    <w:p w:rsidR="001160BC" w:rsidRPr="0031379E" w:rsidRDefault="002533EC" w:rsidP="00AD3B53">
      <w:pPr>
        <w:pStyle w:val="a8"/>
        <w:numPr>
          <w:ilvl w:val="0"/>
          <w:numId w:val="2"/>
        </w:numPr>
        <w:tabs>
          <w:tab w:val="num" w:pos="426"/>
        </w:tabs>
        <w:spacing w:after="0" w:line="240" w:lineRule="auto"/>
        <w:ind w:hanging="502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 </w:t>
      </w:r>
      <w:r w:rsidR="006B3595" w:rsidRPr="0031379E">
        <w:rPr>
          <w:rFonts w:ascii="Times New Roman" w:hAnsi="Times New Roman"/>
          <w:sz w:val="28"/>
          <w:szCs w:val="28"/>
        </w:rPr>
        <w:t>ЦЕЛЬ И ОСНОВНЫЕ ЗАДАЧИ НА 201</w:t>
      </w:r>
      <w:r w:rsidR="0031379E" w:rsidRPr="0031379E">
        <w:rPr>
          <w:rFonts w:ascii="Times New Roman" w:hAnsi="Times New Roman"/>
          <w:sz w:val="28"/>
          <w:szCs w:val="28"/>
        </w:rPr>
        <w:t>5</w:t>
      </w:r>
      <w:r w:rsidR="001160BC" w:rsidRPr="0031379E">
        <w:rPr>
          <w:rFonts w:ascii="Times New Roman" w:hAnsi="Times New Roman"/>
          <w:sz w:val="28"/>
          <w:szCs w:val="28"/>
        </w:rPr>
        <w:t>-201</w:t>
      </w:r>
      <w:r w:rsidR="0031379E" w:rsidRPr="0031379E">
        <w:rPr>
          <w:rFonts w:ascii="Times New Roman" w:hAnsi="Times New Roman"/>
          <w:sz w:val="28"/>
          <w:szCs w:val="28"/>
        </w:rPr>
        <w:t>6</w:t>
      </w:r>
      <w:r w:rsidR="001160BC" w:rsidRPr="0031379E">
        <w:rPr>
          <w:rFonts w:ascii="Times New Roman" w:hAnsi="Times New Roman"/>
          <w:sz w:val="28"/>
          <w:szCs w:val="28"/>
        </w:rPr>
        <w:t xml:space="preserve"> УЧЕБНЫЙ ГОД.</w:t>
      </w:r>
    </w:p>
    <w:p w:rsidR="001160BC" w:rsidRPr="0031379E" w:rsidRDefault="005E49C4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>5</w:t>
      </w:r>
      <w:r w:rsidR="001160BC" w:rsidRPr="0031379E">
        <w:rPr>
          <w:rFonts w:ascii="Times New Roman" w:hAnsi="Times New Roman"/>
          <w:sz w:val="28"/>
          <w:szCs w:val="28"/>
        </w:rPr>
        <w:t xml:space="preserve">.   </w:t>
      </w:r>
      <w:r w:rsidR="002533EC" w:rsidRPr="0031379E">
        <w:rPr>
          <w:rFonts w:ascii="Times New Roman" w:hAnsi="Times New Roman"/>
          <w:sz w:val="28"/>
          <w:szCs w:val="28"/>
        </w:rPr>
        <w:t xml:space="preserve"> </w:t>
      </w:r>
      <w:r w:rsidR="00FA43C9" w:rsidRPr="0031379E">
        <w:rPr>
          <w:rFonts w:ascii="Times New Roman" w:hAnsi="Times New Roman"/>
          <w:sz w:val="28"/>
          <w:szCs w:val="28"/>
        </w:rPr>
        <w:t xml:space="preserve">СОДЕРЖАНИЕ И </w:t>
      </w:r>
      <w:r w:rsidR="001160BC" w:rsidRPr="0031379E">
        <w:rPr>
          <w:rFonts w:ascii="Times New Roman" w:hAnsi="Times New Roman"/>
          <w:sz w:val="28"/>
          <w:szCs w:val="28"/>
        </w:rPr>
        <w:t>ОРГАНИЗАЦИЯ ОБРАЗОВАТЕЛЬНОГО ПРОЦЕССА.</w:t>
      </w:r>
    </w:p>
    <w:p w:rsidR="00FA43C9" w:rsidRPr="0031379E" w:rsidRDefault="00FA43C9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6.   </w:t>
      </w:r>
      <w:r w:rsidR="002533EC" w:rsidRPr="0031379E">
        <w:rPr>
          <w:rFonts w:ascii="Times New Roman" w:hAnsi="Times New Roman"/>
          <w:sz w:val="28"/>
          <w:szCs w:val="28"/>
        </w:rPr>
        <w:t xml:space="preserve"> </w:t>
      </w:r>
      <w:r w:rsidRPr="0031379E">
        <w:rPr>
          <w:rFonts w:ascii="Times New Roman" w:hAnsi="Times New Roman"/>
          <w:sz w:val="28"/>
          <w:szCs w:val="28"/>
        </w:rPr>
        <w:t>РЕЖИМ ОБРАЗОВАТЕЛЬНОГО ПРОЦЕССА</w:t>
      </w:r>
    </w:p>
    <w:p w:rsidR="00FA43C9" w:rsidRPr="0031379E" w:rsidRDefault="00FA43C9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7.   </w:t>
      </w:r>
      <w:r w:rsidR="002533EC" w:rsidRPr="0031379E">
        <w:rPr>
          <w:rFonts w:ascii="Times New Roman" w:hAnsi="Times New Roman"/>
          <w:sz w:val="28"/>
          <w:szCs w:val="28"/>
        </w:rPr>
        <w:t xml:space="preserve"> </w:t>
      </w:r>
      <w:r w:rsidR="0031379E" w:rsidRPr="0031379E">
        <w:rPr>
          <w:rFonts w:ascii="Times New Roman" w:hAnsi="Times New Roman"/>
          <w:sz w:val="28"/>
          <w:szCs w:val="28"/>
        </w:rPr>
        <w:t>УЧЕБНЫЙ ПЛАН НА 2015 - 2016</w:t>
      </w:r>
      <w:r w:rsidRPr="0031379E">
        <w:rPr>
          <w:rFonts w:ascii="Times New Roman" w:hAnsi="Times New Roman"/>
          <w:sz w:val="28"/>
          <w:szCs w:val="28"/>
        </w:rPr>
        <w:t xml:space="preserve"> УЧЕБНЫЙ ГОД</w:t>
      </w:r>
    </w:p>
    <w:p w:rsidR="00FA43C9" w:rsidRPr="0031379E" w:rsidRDefault="0031379E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>8</w:t>
      </w:r>
      <w:r w:rsidR="001160BC" w:rsidRPr="0031379E">
        <w:rPr>
          <w:rFonts w:ascii="Times New Roman" w:hAnsi="Times New Roman"/>
          <w:sz w:val="28"/>
          <w:szCs w:val="28"/>
        </w:rPr>
        <w:t xml:space="preserve">. </w:t>
      </w:r>
      <w:r w:rsidR="002533EC" w:rsidRPr="0031379E">
        <w:rPr>
          <w:rFonts w:ascii="Times New Roman" w:hAnsi="Times New Roman"/>
          <w:sz w:val="28"/>
          <w:szCs w:val="28"/>
        </w:rPr>
        <w:t xml:space="preserve">  </w:t>
      </w:r>
      <w:r w:rsidR="001160BC" w:rsidRPr="0031379E">
        <w:rPr>
          <w:rFonts w:ascii="Times New Roman" w:hAnsi="Times New Roman"/>
          <w:sz w:val="28"/>
          <w:szCs w:val="28"/>
        </w:rPr>
        <w:t xml:space="preserve"> ОБЕСПЕЧЕНИЕ ОБРАЗОВАТЕЛЬНОГО ПРОЦЕССА</w:t>
      </w:r>
    </w:p>
    <w:p w:rsidR="001160BC" w:rsidRPr="0031379E" w:rsidRDefault="001160BC" w:rsidP="00AD3B5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  </w:t>
      </w:r>
      <w:r w:rsidR="002533EC" w:rsidRPr="0031379E">
        <w:rPr>
          <w:rFonts w:ascii="Times New Roman" w:hAnsi="Times New Roman"/>
          <w:sz w:val="28"/>
          <w:szCs w:val="28"/>
        </w:rPr>
        <w:t xml:space="preserve"> </w:t>
      </w:r>
      <w:r w:rsidR="0031379E" w:rsidRPr="0031379E">
        <w:rPr>
          <w:rFonts w:ascii="Times New Roman" w:hAnsi="Times New Roman"/>
          <w:sz w:val="28"/>
          <w:szCs w:val="28"/>
        </w:rPr>
        <w:t>8</w:t>
      </w:r>
      <w:r w:rsidRPr="0031379E">
        <w:rPr>
          <w:rFonts w:ascii="Times New Roman" w:hAnsi="Times New Roman"/>
          <w:sz w:val="28"/>
          <w:szCs w:val="28"/>
        </w:rPr>
        <w:t xml:space="preserve">.1 Кадровое обеспечение. </w:t>
      </w:r>
    </w:p>
    <w:p w:rsidR="001160BC" w:rsidRPr="0031379E" w:rsidRDefault="0031379E" w:rsidP="00AD3B53">
      <w:pPr>
        <w:numPr>
          <w:ilvl w:val="1"/>
          <w:numId w:val="2"/>
        </w:numPr>
        <w:tabs>
          <w:tab w:val="num" w:pos="0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>8</w:t>
      </w:r>
      <w:r w:rsidR="001160BC" w:rsidRPr="0031379E">
        <w:rPr>
          <w:rFonts w:ascii="Times New Roman" w:hAnsi="Times New Roman"/>
          <w:sz w:val="28"/>
          <w:szCs w:val="28"/>
        </w:rPr>
        <w:t>.2.Программно-методическое обеспечение. Качественная характеристика образовательных программ</w:t>
      </w:r>
      <w:r w:rsidR="006F2453" w:rsidRPr="0031379E">
        <w:rPr>
          <w:rFonts w:ascii="Times New Roman" w:hAnsi="Times New Roman"/>
          <w:sz w:val="28"/>
          <w:szCs w:val="28"/>
        </w:rPr>
        <w:t>.</w:t>
      </w:r>
    </w:p>
    <w:p w:rsidR="001160BC" w:rsidRPr="0031379E" w:rsidRDefault="002533EC" w:rsidP="00AD3B5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   </w:t>
      </w:r>
      <w:r w:rsidR="0031379E" w:rsidRPr="0031379E">
        <w:rPr>
          <w:rFonts w:ascii="Times New Roman" w:hAnsi="Times New Roman"/>
          <w:sz w:val="28"/>
          <w:szCs w:val="28"/>
        </w:rPr>
        <w:t>8</w:t>
      </w:r>
      <w:r w:rsidR="004C4C07" w:rsidRPr="0031379E">
        <w:rPr>
          <w:rFonts w:ascii="Times New Roman" w:hAnsi="Times New Roman"/>
          <w:sz w:val="28"/>
          <w:szCs w:val="28"/>
        </w:rPr>
        <w:t>.3</w:t>
      </w:r>
      <w:r w:rsidR="001160BC" w:rsidRPr="0031379E">
        <w:rPr>
          <w:rFonts w:ascii="Times New Roman" w:hAnsi="Times New Roman"/>
          <w:sz w:val="28"/>
          <w:szCs w:val="28"/>
        </w:rPr>
        <w:t>. Материально-техническое обеспечение.</w:t>
      </w:r>
      <w:r w:rsidR="00026794" w:rsidRPr="0031379E">
        <w:rPr>
          <w:rFonts w:ascii="Times New Roman" w:hAnsi="Times New Roman"/>
          <w:sz w:val="28"/>
          <w:szCs w:val="28"/>
        </w:rPr>
        <w:t xml:space="preserve">   </w:t>
      </w:r>
    </w:p>
    <w:p w:rsidR="001160BC" w:rsidRPr="0031379E" w:rsidRDefault="0031379E" w:rsidP="00AD3B53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>9</w:t>
      </w:r>
      <w:r w:rsidR="00FA43C9" w:rsidRPr="0031379E">
        <w:rPr>
          <w:rFonts w:ascii="Times New Roman" w:hAnsi="Times New Roman"/>
          <w:sz w:val="28"/>
          <w:szCs w:val="28"/>
        </w:rPr>
        <w:t>.</w:t>
      </w:r>
      <w:r w:rsidR="002533EC" w:rsidRPr="0031379E">
        <w:rPr>
          <w:rFonts w:ascii="Times New Roman" w:hAnsi="Times New Roman"/>
          <w:sz w:val="28"/>
          <w:szCs w:val="28"/>
        </w:rPr>
        <w:t xml:space="preserve">   </w:t>
      </w:r>
      <w:r w:rsidR="001160BC" w:rsidRPr="0031379E">
        <w:rPr>
          <w:rFonts w:ascii="Times New Roman" w:hAnsi="Times New Roman"/>
          <w:sz w:val="28"/>
          <w:szCs w:val="28"/>
        </w:rPr>
        <w:t>ИННОВАЦИОННАЯ ДЕЯТЕЛЬНОСТЬ УЧРЕЖДЕНИЯ.</w:t>
      </w:r>
    </w:p>
    <w:p w:rsidR="001160BC" w:rsidRPr="0031379E" w:rsidRDefault="0031379E" w:rsidP="00AD3B53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>10</w:t>
      </w:r>
      <w:r w:rsidR="00FA43C9" w:rsidRPr="0031379E">
        <w:rPr>
          <w:rFonts w:ascii="Times New Roman" w:hAnsi="Times New Roman"/>
          <w:sz w:val="28"/>
          <w:szCs w:val="28"/>
        </w:rPr>
        <w:t>.</w:t>
      </w:r>
      <w:r w:rsidR="002533EC" w:rsidRPr="0031379E">
        <w:rPr>
          <w:rFonts w:ascii="Times New Roman" w:hAnsi="Times New Roman"/>
          <w:sz w:val="28"/>
          <w:szCs w:val="28"/>
        </w:rPr>
        <w:t xml:space="preserve">   </w:t>
      </w:r>
      <w:r w:rsidR="001160BC" w:rsidRPr="0031379E">
        <w:rPr>
          <w:rFonts w:ascii="Times New Roman" w:hAnsi="Times New Roman"/>
          <w:sz w:val="28"/>
          <w:szCs w:val="28"/>
        </w:rPr>
        <w:t>МЕТОДИЧЕСКАЯ ДЕЯТЕЛЬНОСТЬ УЧРЕЖДЕНИЯ.</w:t>
      </w:r>
    </w:p>
    <w:p w:rsidR="00FA43C9" w:rsidRPr="0031379E" w:rsidRDefault="0031379E" w:rsidP="00AD3B53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>11</w:t>
      </w:r>
      <w:r w:rsidR="00FA43C9" w:rsidRPr="0031379E">
        <w:rPr>
          <w:rFonts w:ascii="Times New Roman" w:hAnsi="Times New Roman"/>
          <w:sz w:val="28"/>
          <w:szCs w:val="28"/>
        </w:rPr>
        <w:t xml:space="preserve">. </w:t>
      </w:r>
      <w:r w:rsidR="002533EC" w:rsidRPr="0031379E">
        <w:rPr>
          <w:rFonts w:ascii="Times New Roman" w:hAnsi="Times New Roman"/>
          <w:sz w:val="28"/>
          <w:szCs w:val="28"/>
        </w:rPr>
        <w:t xml:space="preserve">  </w:t>
      </w:r>
      <w:r w:rsidR="00FA43C9" w:rsidRPr="0031379E">
        <w:rPr>
          <w:rFonts w:ascii="Times New Roman" w:hAnsi="Times New Roman"/>
          <w:sz w:val="28"/>
          <w:szCs w:val="28"/>
        </w:rPr>
        <w:t>ПЕРЕЧЕНЬ ПРОГРАММНОГО ОБЕСПЕЧЕНИЯ</w:t>
      </w:r>
    </w:p>
    <w:p w:rsidR="001160BC" w:rsidRPr="0031379E" w:rsidRDefault="0031379E" w:rsidP="00AD3B53">
      <w:pPr>
        <w:pStyle w:val="a8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>12</w:t>
      </w:r>
      <w:r w:rsidR="00FA43C9" w:rsidRPr="0031379E">
        <w:rPr>
          <w:rFonts w:ascii="Times New Roman" w:hAnsi="Times New Roman"/>
          <w:sz w:val="28"/>
          <w:szCs w:val="28"/>
        </w:rPr>
        <w:t>.</w:t>
      </w:r>
      <w:r w:rsidR="002533EC" w:rsidRPr="0031379E">
        <w:rPr>
          <w:rFonts w:ascii="Times New Roman" w:hAnsi="Times New Roman"/>
          <w:sz w:val="28"/>
          <w:szCs w:val="28"/>
        </w:rPr>
        <w:t xml:space="preserve">   </w:t>
      </w:r>
      <w:r w:rsidR="001160BC" w:rsidRPr="0031379E">
        <w:rPr>
          <w:rFonts w:ascii="Times New Roman" w:hAnsi="Times New Roman"/>
          <w:sz w:val="28"/>
          <w:szCs w:val="28"/>
        </w:rPr>
        <w:t>КОНЦЕПЦИЯ УПРАВЛЕНИЯ ОБРАЗОВАТЕЛЬН</w:t>
      </w:r>
      <w:r w:rsidR="002C3ACC" w:rsidRPr="0031379E">
        <w:rPr>
          <w:rFonts w:ascii="Times New Roman" w:hAnsi="Times New Roman"/>
          <w:sz w:val="28"/>
          <w:szCs w:val="28"/>
        </w:rPr>
        <w:t>ЫМ</w:t>
      </w:r>
      <w:r w:rsidR="001160BC" w:rsidRPr="0031379E">
        <w:rPr>
          <w:rFonts w:ascii="Times New Roman" w:hAnsi="Times New Roman"/>
          <w:sz w:val="28"/>
          <w:szCs w:val="28"/>
        </w:rPr>
        <w:t xml:space="preserve"> ПРО</w:t>
      </w:r>
      <w:r w:rsidR="002C3ACC" w:rsidRPr="0031379E">
        <w:rPr>
          <w:rFonts w:ascii="Times New Roman" w:hAnsi="Times New Roman"/>
          <w:sz w:val="28"/>
          <w:szCs w:val="28"/>
        </w:rPr>
        <w:t>ЦЕССОМ</w:t>
      </w:r>
    </w:p>
    <w:p w:rsidR="004A0339" w:rsidRPr="0031379E" w:rsidRDefault="00026794" w:rsidP="00AD3B5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          </w:t>
      </w:r>
      <w:r w:rsidR="004A0339" w:rsidRPr="0031379E">
        <w:rPr>
          <w:rFonts w:ascii="Times New Roman" w:hAnsi="Times New Roman"/>
          <w:sz w:val="28"/>
          <w:szCs w:val="28"/>
        </w:rPr>
        <w:t xml:space="preserve">    Муниципальное задание</w:t>
      </w:r>
      <w:r w:rsidR="006F2453" w:rsidRPr="0031379E">
        <w:rPr>
          <w:rFonts w:ascii="Times New Roman" w:hAnsi="Times New Roman"/>
          <w:sz w:val="28"/>
          <w:szCs w:val="28"/>
        </w:rPr>
        <w:t>.</w:t>
      </w:r>
    </w:p>
    <w:p w:rsidR="004A0339" w:rsidRPr="0031379E" w:rsidRDefault="004A0339" w:rsidP="00AD3B5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             </w:t>
      </w:r>
      <w:r w:rsidR="00026794" w:rsidRPr="0031379E">
        <w:rPr>
          <w:rFonts w:ascii="Times New Roman" w:hAnsi="Times New Roman"/>
          <w:sz w:val="28"/>
          <w:szCs w:val="28"/>
        </w:rPr>
        <w:t xml:space="preserve"> </w:t>
      </w:r>
      <w:r w:rsidRPr="0031379E">
        <w:rPr>
          <w:rFonts w:ascii="Times New Roman" w:hAnsi="Times New Roman"/>
          <w:sz w:val="28"/>
          <w:szCs w:val="28"/>
        </w:rPr>
        <w:t>Мониторинг деятельности</w:t>
      </w:r>
      <w:r w:rsidR="006F2453" w:rsidRPr="0031379E">
        <w:rPr>
          <w:rFonts w:ascii="Times New Roman" w:hAnsi="Times New Roman"/>
          <w:sz w:val="28"/>
          <w:szCs w:val="28"/>
        </w:rPr>
        <w:t>.</w:t>
      </w:r>
      <w:r w:rsidRPr="0031379E">
        <w:rPr>
          <w:rFonts w:ascii="Times New Roman" w:hAnsi="Times New Roman"/>
          <w:sz w:val="28"/>
          <w:szCs w:val="28"/>
        </w:rPr>
        <w:t xml:space="preserve"> </w:t>
      </w:r>
    </w:p>
    <w:p w:rsidR="00026794" w:rsidRPr="0031379E" w:rsidRDefault="004A0339" w:rsidP="00AD3B5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              </w:t>
      </w:r>
      <w:r w:rsidR="00026794" w:rsidRPr="0031379E">
        <w:rPr>
          <w:rFonts w:ascii="Times New Roman" w:hAnsi="Times New Roman"/>
          <w:sz w:val="28"/>
          <w:szCs w:val="28"/>
        </w:rPr>
        <w:t xml:space="preserve">План </w:t>
      </w:r>
      <w:r w:rsidR="002C3ACC" w:rsidRPr="0031379E">
        <w:rPr>
          <w:rFonts w:ascii="Times New Roman" w:hAnsi="Times New Roman"/>
          <w:sz w:val="28"/>
          <w:szCs w:val="28"/>
        </w:rPr>
        <w:t xml:space="preserve">внутреннего </w:t>
      </w:r>
      <w:r w:rsidR="00026794" w:rsidRPr="0031379E">
        <w:rPr>
          <w:rFonts w:ascii="Times New Roman" w:hAnsi="Times New Roman"/>
          <w:sz w:val="28"/>
          <w:szCs w:val="28"/>
        </w:rPr>
        <w:t>контроля</w:t>
      </w:r>
      <w:r w:rsidR="006F2453" w:rsidRPr="0031379E">
        <w:rPr>
          <w:rFonts w:ascii="Times New Roman" w:hAnsi="Times New Roman"/>
          <w:sz w:val="28"/>
          <w:szCs w:val="28"/>
        </w:rPr>
        <w:t>.</w:t>
      </w:r>
    </w:p>
    <w:p w:rsidR="002C3ACC" w:rsidRPr="0031379E" w:rsidRDefault="00026794" w:rsidP="00AD3B5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379E">
        <w:rPr>
          <w:rFonts w:ascii="Times New Roman" w:hAnsi="Times New Roman"/>
          <w:sz w:val="28"/>
          <w:szCs w:val="28"/>
        </w:rPr>
        <w:t xml:space="preserve">          </w:t>
      </w:r>
      <w:r w:rsidR="004A0339" w:rsidRPr="0031379E">
        <w:rPr>
          <w:rFonts w:ascii="Times New Roman" w:hAnsi="Times New Roman"/>
          <w:sz w:val="28"/>
          <w:szCs w:val="28"/>
        </w:rPr>
        <w:t xml:space="preserve">  </w:t>
      </w:r>
    </w:p>
    <w:p w:rsidR="00D75DB3" w:rsidRPr="0031379E" w:rsidRDefault="00D75DB3" w:rsidP="00AD3B5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5DB3" w:rsidRDefault="00D75DB3" w:rsidP="00AD3B53">
      <w:pPr>
        <w:pStyle w:val="a8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B92F02" w:rsidRPr="00AD3B53" w:rsidRDefault="00B92F02" w:rsidP="00AD3B53">
      <w:pPr>
        <w:pStyle w:val="a8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D75DB3" w:rsidRPr="00AD3B53" w:rsidRDefault="00D75DB3" w:rsidP="00AD3B53">
      <w:pPr>
        <w:pStyle w:val="a8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1160BC" w:rsidRDefault="001160BC" w:rsidP="0031379E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lastRenderedPageBreak/>
        <w:t>ИНФОРМАЦИОННАЯ СПРАВКА</w:t>
      </w:r>
    </w:p>
    <w:p w:rsidR="00AD3B53" w:rsidRPr="00AD3B53" w:rsidRDefault="00AD3B53" w:rsidP="0031379E">
      <w:pPr>
        <w:spacing w:after="0" w:line="240" w:lineRule="auto"/>
        <w:ind w:left="2520"/>
        <w:rPr>
          <w:rFonts w:ascii="Times New Roman" w:hAnsi="Times New Roman"/>
          <w:b/>
          <w:sz w:val="28"/>
          <w:szCs w:val="28"/>
        </w:rPr>
      </w:pPr>
    </w:p>
    <w:p w:rsidR="001160BC" w:rsidRPr="00AD3B53" w:rsidRDefault="001160BC" w:rsidP="00AD3B53">
      <w:pPr>
        <w:pStyle w:val="Normal0"/>
        <w:numPr>
          <w:ilvl w:val="1"/>
          <w:numId w:val="42"/>
        </w:numPr>
        <w:tabs>
          <w:tab w:val="clear" w:pos="360"/>
          <w:tab w:val="num" w:pos="-426"/>
        </w:tabs>
        <w:ind w:left="-426"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3B53">
        <w:rPr>
          <w:rFonts w:ascii="Times New Roman" w:hAnsi="Times New Roman" w:cs="Times New Roman"/>
          <w:sz w:val="28"/>
          <w:szCs w:val="28"/>
          <w:u w:val="single"/>
          <w:lang w:val="ru-RU"/>
        </w:rPr>
        <w:t>Полное наименование учреждения</w:t>
      </w:r>
      <w:r w:rsidRPr="00AD3B5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76891" w:rsidRPr="00AD3B53">
        <w:rPr>
          <w:rFonts w:ascii="Times New Roman" w:hAnsi="Times New Roman" w:cs="Times New Roman"/>
          <w:sz w:val="28"/>
          <w:szCs w:val="28"/>
          <w:lang w:val="ru-RU"/>
        </w:rPr>
        <w:t>Муниципальное учреждение дополнительного образования  " Дом детского творчества"  поселка Чульман Нерюнгринского района</w:t>
      </w:r>
    </w:p>
    <w:p w:rsidR="001160BC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  <w:u w:val="single"/>
        </w:rPr>
        <w:t>Тип образовательно</w:t>
      </w:r>
      <w:r w:rsidR="00B76891" w:rsidRPr="00AD3B53">
        <w:rPr>
          <w:rFonts w:ascii="Times New Roman" w:hAnsi="Times New Roman"/>
          <w:sz w:val="28"/>
          <w:szCs w:val="28"/>
          <w:u w:val="single"/>
        </w:rPr>
        <w:t>й организации</w:t>
      </w:r>
      <w:r w:rsidRPr="00AD3B53">
        <w:rPr>
          <w:rFonts w:ascii="Times New Roman" w:hAnsi="Times New Roman"/>
          <w:sz w:val="28"/>
          <w:szCs w:val="28"/>
        </w:rPr>
        <w:t xml:space="preserve">: </w:t>
      </w:r>
      <w:r w:rsidR="00B76891" w:rsidRPr="00AD3B53">
        <w:rPr>
          <w:rFonts w:ascii="Times New Roman" w:hAnsi="Times New Roman"/>
          <w:sz w:val="28"/>
          <w:szCs w:val="28"/>
        </w:rPr>
        <w:t>организация дополнительного образования</w:t>
      </w:r>
    </w:p>
    <w:p w:rsidR="000C1FEE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  <w:u w:val="single"/>
        </w:rPr>
        <w:t xml:space="preserve">Лицензия:  </w:t>
      </w:r>
      <w:r w:rsidR="00E834F8" w:rsidRPr="00AD3B53">
        <w:rPr>
          <w:rFonts w:ascii="Times New Roman" w:hAnsi="Times New Roman"/>
          <w:sz w:val="28"/>
          <w:szCs w:val="28"/>
        </w:rPr>
        <w:t>Серия СЯ № 000225 от 28 апреля 2010года.</w:t>
      </w:r>
    </w:p>
    <w:p w:rsidR="00A43871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  <w:u w:val="single"/>
        </w:rPr>
        <w:t>Юридический адрес</w:t>
      </w:r>
      <w:r w:rsidRPr="00AD3B53">
        <w:rPr>
          <w:rFonts w:ascii="Times New Roman" w:hAnsi="Times New Roman"/>
          <w:sz w:val="28"/>
          <w:szCs w:val="28"/>
        </w:rPr>
        <w:t xml:space="preserve">: </w:t>
      </w:r>
      <w:r w:rsidR="0023322C" w:rsidRPr="00AD3B53">
        <w:rPr>
          <w:rFonts w:ascii="Times New Roman" w:hAnsi="Times New Roman"/>
          <w:sz w:val="28"/>
          <w:szCs w:val="28"/>
        </w:rPr>
        <w:t xml:space="preserve">678981, Российская Федерация, Республика Саха (Якутия), Нерюнгринский район, пос. Чульман, ул. Свердлова, </w:t>
      </w:r>
      <w:r w:rsidRPr="00AD3B53">
        <w:rPr>
          <w:rFonts w:ascii="Times New Roman" w:hAnsi="Times New Roman"/>
          <w:sz w:val="28"/>
          <w:szCs w:val="28"/>
          <w:u w:val="single"/>
        </w:rPr>
        <w:t xml:space="preserve">Фактический адрес: </w:t>
      </w:r>
      <w:r w:rsidR="0023322C" w:rsidRPr="00AD3B53">
        <w:rPr>
          <w:rFonts w:ascii="Times New Roman" w:hAnsi="Times New Roman"/>
          <w:sz w:val="28"/>
          <w:szCs w:val="28"/>
        </w:rPr>
        <w:t xml:space="preserve">678981, Российская Федерация, Республика Саха (Якутия), Нерюнгринский район, пос. Чульман, ул. Свердлова, </w:t>
      </w:r>
      <w:r w:rsidRPr="00AD3B53">
        <w:rPr>
          <w:rFonts w:ascii="Times New Roman" w:hAnsi="Times New Roman"/>
          <w:sz w:val="28"/>
          <w:szCs w:val="28"/>
          <w:u w:val="single"/>
        </w:rPr>
        <w:t>Учредители:</w:t>
      </w:r>
      <w:r w:rsidR="00B76891" w:rsidRPr="00AD3B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D3B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6891" w:rsidRPr="00AD3B53">
        <w:rPr>
          <w:rFonts w:ascii="Times New Roman" w:hAnsi="Times New Roman"/>
          <w:sz w:val="28"/>
          <w:szCs w:val="28"/>
        </w:rPr>
        <w:t>муниципальное образование «Нерюнгринский район», от имени которого функции и полномочия осуществляет орган местного самоуправления – Нерюнгринская районная администрация, именуемая в дальнейшем «Учредитель».</w:t>
      </w:r>
    </w:p>
    <w:p w:rsidR="00A43871" w:rsidRPr="00AD3B53" w:rsidRDefault="00A43871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 xml:space="preserve">    Учреждение входит в единую систему муниципальных образовательных учреждений Нерюнгринского района. По вопросам, отнесенным в соответствии с законодательством к полномочиям органов местного самоуправления муниципального образования «Нерюнгринский район» в сфере образования, подведомственно и подконтрольно Муниципальному казенному учреждению Управление образования Нерюнгринского района.</w:t>
      </w:r>
    </w:p>
    <w:p w:rsidR="00A43871" w:rsidRPr="00AD3B53" w:rsidRDefault="00A43871" w:rsidP="00AD3B53">
      <w:pPr>
        <w:tabs>
          <w:tab w:val="left" w:pos="113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         Функции и полномочия Учредителя в части финансирования деятельности Учреждения, координации и регулирования деятельности Учреждения осуществляет Муниципальное казенное учреждение Управление образования Нерюнгринского района в пределах предоставленных ему полномочий, именуемое в дальнейшем «Орган управления образованием», являющийся главным распорядителем бюджетных средств в сфере образования.</w:t>
      </w:r>
    </w:p>
    <w:p w:rsidR="00A43871" w:rsidRPr="00AD3B53" w:rsidRDefault="00A43871" w:rsidP="00AD3B53">
      <w:pPr>
        <w:pStyle w:val="10"/>
        <w:tabs>
          <w:tab w:val="num" w:pos="1134"/>
        </w:tabs>
        <w:ind w:left="-426" w:right="0" w:firstLine="0"/>
        <w:rPr>
          <w:sz w:val="28"/>
          <w:szCs w:val="28"/>
        </w:rPr>
      </w:pPr>
      <w:r w:rsidRPr="00AD3B53">
        <w:rPr>
          <w:sz w:val="28"/>
          <w:szCs w:val="28"/>
        </w:rPr>
        <w:t xml:space="preserve">          Местонахождения Органа управления образованием: 678967, Российская Федерация, Республика Саха (Якутия), город Нерюнгри, проспект Мира, дом 7, корпус 1; официальный сайт Органа управления образованием в сети «Интернет» (</w:t>
      </w:r>
      <w:hyperlink r:id="rId8" w:history="1">
        <w:r w:rsidRPr="00AD3B53">
          <w:rPr>
            <w:rStyle w:val="af3"/>
            <w:sz w:val="28"/>
            <w:szCs w:val="28"/>
          </w:rPr>
          <w:t>www.nerungri.edu.ru</w:t>
        </w:r>
      </w:hyperlink>
      <w:r w:rsidRPr="00AD3B53">
        <w:rPr>
          <w:sz w:val="28"/>
          <w:szCs w:val="28"/>
        </w:rPr>
        <w:t>), телефон (41147) 66056.</w:t>
      </w:r>
    </w:p>
    <w:p w:rsidR="00A43871" w:rsidRPr="00AD3B53" w:rsidRDefault="00A43871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76891" w:rsidRPr="00AD3B53" w:rsidRDefault="00A43871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  <w:r w:rsidR="00B76891" w:rsidRPr="00AD3B53">
        <w:rPr>
          <w:rFonts w:ascii="Times New Roman" w:hAnsi="Times New Roman"/>
          <w:sz w:val="28"/>
          <w:szCs w:val="28"/>
        </w:rPr>
        <w:t xml:space="preserve"> </w:t>
      </w:r>
      <w:r w:rsidRPr="00AD3B53">
        <w:rPr>
          <w:rFonts w:ascii="Times New Roman" w:hAnsi="Times New Roman"/>
          <w:sz w:val="28"/>
          <w:szCs w:val="28"/>
        </w:rPr>
        <w:t xml:space="preserve"> </w:t>
      </w:r>
      <w:r w:rsidR="00D53889" w:rsidRPr="00AD3B53">
        <w:rPr>
          <w:rFonts w:ascii="Times New Roman" w:hAnsi="Times New Roman"/>
          <w:sz w:val="28"/>
          <w:szCs w:val="28"/>
        </w:rPr>
        <w:t xml:space="preserve"> </w:t>
      </w:r>
      <w:r w:rsidR="00B76891" w:rsidRPr="00AD3B53">
        <w:rPr>
          <w:rFonts w:ascii="Times New Roman" w:hAnsi="Times New Roman"/>
          <w:sz w:val="28"/>
          <w:szCs w:val="28"/>
        </w:rPr>
        <w:t>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Республики Саха (Якутия), постановлениями и распоряжениями Правительства Республики Саха (Якутия), муниципальными правовыми актами органов местного самоуправления Нерюнгринского района, настоящим Уставом и локальными актами Учреждения.</w:t>
      </w:r>
    </w:p>
    <w:p w:rsidR="00D75DB3" w:rsidRPr="00AD3B53" w:rsidRDefault="00D75DB3" w:rsidP="00AD3B53">
      <w:pPr>
        <w:spacing w:after="0" w:line="240" w:lineRule="auto"/>
        <w:ind w:left="-15" w:right="351"/>
        <w:rPr>
          <w:rFonts w:ascii="Times New Roman" w:hAnsi="Times New Roman"/>
          <w:b/>
          <w:sz w:val="28"/>
          <w:szCs w:val="28"/>
        </w:rPr>
      </w:pPr>
    </w:p>
    <w:p w:rsidR="005837E7" w:rsidRPr="00AD3B53" w:rsidRDefault="005837E7" w:rsidP="00AD3B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60BC" w:rsidRPr="00AD3B53" w:rsidRDefault="001160BC" w:rsidP="0031379E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lastRenderedPageBreak/>
        <w:t>АНАЛИЗ ОБРАЗОВАТЕЛЬНОГО ПРОСТРАНСТВА</w:t>
      </w:r>
    </w:p>
    <w:p w:rsidR="001160BC" w:rsidRPr="00AD3B53" w:rsidRDefault="00C71A69" w:rsidP="00AD3B53">
      <w:pPr>
        <w:spacing w:after="0" w:line="240" w:lineRule="auto"/>
        <w:ind w:left="-426" w:firstLine="568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Деятельность учреждения охватывает обучающихся  </w:t>
      </w:r>
      <w:r w:rsidR="00D97D75" w:rsidRPr="00AD3B53">
        <w:rPr>
          <w:rFonts w:ascii="Times New Roman" w:hAnsi="Times New Roman"/>
          <w:sz w:val="28"/>
          <w:szCs w:val="28"/>
        </w:rPr>
        <w:t xml:space="preserve">СОШ №7, 9, ООШ №21, в </w:t>
      </w:r>
      <w:r w:rsidR="008379E4" w:rsidRPr="00AD3B53">
        <w:rPr>
          <w:rFonts w:ascii="Times New Roman" w:hAnsi="Times New Roman"/>
          <w:sz w:val="28"/>
          <w:szCs w:val="28"/>
        </w:rPr>
        <w:t xml:space="preserve"> образовательный процесс также включены</w:t>
      </w:r>
      <w:r w:rsidRPr="00AD3B53">
        <w:rPr>
          <w:rFonts w:ascii="Times New Roman" w:hAnsi="Times New Roman"/>
          <w:sz w:val="28"/>
          <w:szCs w:val="28"/>
        </w:rPr>
        <w:t xml:space="preserve"> неорганизованные дети</w:t>
      </w:r>
      <w:r w:rsidR="00C1088F" w:rsidRPr="00AD3B53">
        <w:rPr>
          <w:rFonts w:ascii="Times New Roman" w:hAnsi="Times New Roman"/>
          <w:sz w:val="28"/>
          <w:szCs w:val="28"/>
        </w:rPr>
        <w:t xml:space="preserve"> старшего дошкольного возраста</w:t>
      </w:r>
      <w:r w:rsidRPr="00AD3B53">
        <w:rPr>
          <w:rFonts w:ascii="Times New Roman" w:hAnsi="Times New Roman"/>
          <w:sz w:val="28"/>
          <w:szCs w:val="28"/>
        </w:rPr>
        <w:t>.</w:t>
      </w:r>
    </w:p>
    <w:p w:rsidR="00117E9C" w:rsidRPr="00AD3B53" w:rsidRDefault="00D97B11" w:rsidP="00AD3B53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В 201</w:t>
      </w:r>
      <w:r w:rsidR="00D97D75" w:rsidRPr="00AD3B53">
        <w:rPr>
          <w:rFonts w:ascii="Times New Roman" w:hAnsi="Times New Roman"/>
          <w:sz w:val="28"/>
          <w:szCs w:val="28"/>
        </w:rPr>
        <w:t>5</w:t>
      </w:r>
      <w:r w:rsidR="001160BC" w:rsidRPr="00AD3B53">
        <w:rPr>
          <w:rFonts w:ascii="Times New Roman" w:hAnsi="Times New Roman"/>
          <w:sz w:val="28"/>
          <w:szCs w:val="28"/>
        </w:rPr>
        <w:t>-201</w:t>
      </w:r>
      <w:r w:rsidR="00D97D75" w:rsidRPr="00AD3B53">
        <w:rPr>
          <w:rFonts w:ascii="Times New Roman" w:hAnsi="Times New Roman"/>
          <w:sz w:val="28"/>
          <w:szCs w:val="28"/>
        </w:rPr>
        <w:t>6</w:t>
      </w:r>
      <w:r w:rsidR="001160BC" w:rsidRPr="00AD3B53">
        <w:rPr>
          <w:rFonts w:ascii="Times New Roman" w:hAnsi="Times New Roman"/>
          <w:sz w:val="28"/>
          <w:szCs w:val="28"/>
        </w:rPr>
        <w:t xml:space="preserve"> учеб</w:t>
      </w:r>
      <w:r w:rsidRPr="00AD3B53">
        <w:rPr>
          <w:rFonts w:ascii="Times New Roman" w:hAnsi="Times New Roman"/>
          <w:sz w:val="28"/>
          <w:szCs w:val="28"/>
        </w:rPr>
        <w:t xml:space="preserve">ном году в </w:t>
      </w:r>
      <w:r w:rsidR="00D97D75" w:rsidRPr="00AD3B53">
        <w:rPr>
          <w:rFonts w:ascii="Times New Roman" w:hAnsi="Times New Roman"/>
          <w:sz w:val="28"/>
          <w:szCs w:val="28"/>
        </w:rPr>
        <w:t>ДДТ пос.</w:t>
      </w:r>
      <w:r w:rsidR="00E834F8" w:rsidRPr="00AD3B53">
        <w:rPr>
          <w:rFonts w:ascii="Times New Roman" w:hAnsi="Times New Roman"/>
          <w:sz w:val="28"/>
          <w:szCs w:val="28"/>
        </w:rPr>
        <w:t xml:space="preserve"> Чульман </w:t>
      </w:r>
      <w:r w:rsidRPr="00AD3B53">
        <w:rPr>
          <w:rFonts w:ascii="Times New Roman" w:hAnsi="Times New Roman"/>
          <w:sz w:val="28"/>
          <w:szCs w:val="28"/>
        </w:rPr>
        <w:t xml:space="preserve">обучается </w:t>
      </w:r>
      <w:r w:rsidR="00E834F8" w:rsidRPr="00AD3B53">
        <w:rPr>
          <w:rFonts w:ascii="Times New Roman" w:hAnsi="Times New Roman"/>
          <w:sz w:val="28"/>
          <w:szCs w:val="28"/>
        </w:rPr>
        <w:t>6</w:t>
      </w:r>
      <w:r w:rsidR="00D97D75" w:rsidRPr="00AD3B53">
        <w:rPr>
          <w:rFonts w:ascii="Times New Roman" w:hAnsi="Times New Roman"/>
          <w:sz w:val="28"/>
          <w:szCs w:val="28"/>
        </w:rPr>
        <w:t>3</w:t>
      </w:r>
      <w:r w:rsidR="00E834F8" w:rsidRPr="00AD3B53">
        <w:rPr>
          <w:rFonts w:ascii="Times New Roman" w:hAnsi="Times New Roman"/>
          <w:sz w:val="28"/>
          <w:szCs w:val="28"/>
        </w:rPr>
        <w:t>4 ребенка.</w:t>
      </w:r>
    </w:p>
    <w:p w:rsidR="00E46BD6" w:rsidRPr="00AD3B53" w:rsidRDefault="001160BC" w:rsidP="00AD3B53">
      <w:pPr>
        <w:spacing w:after="0" w:line="240" w:lineRule="auto"/>
        <w:ind w:left="-426" w:firstLine="568"/>
        <w:jc w:val="both"/>
        <w:rPr>
          <w:rFonts w:ascii="Times New Roman" w:hAnsi="Times New Roman"/>
          <w:i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В </w:t>
      </w:r>
      <w:r w:rsidR="00E834F8" w:rsidRPr="00AD3B53">
        <w:rPr>
          <w:rFonts w:ascii="Times New Roman" w:hAnsi="Times New Roman"/>
          <w:sz w:val="28"/>
          <w:szCs w:val="28"/>
        </w:rPr>
        <w:t>ДДТ</w:t>
      </w:r>
      <w:r w:rsidRPr="00AD3B53">
        <w:rPr>
          <w:rFonts w:ascii="Times New Roman" w:hAnsi="Times New Roman"/>
          <w:sz w:val="28"/>
          <w:szCs w:val="28"/>
        </w:rPr>
        <w:t xml:space="preserve"> организована работа </w:t>
      </w:r>
      <w:r w:rsidR="004C02CF" w:rsidRPr="00AD3B53">
        <w:rPr>
          <w:rFonts w:ascii="Times New Roman" w:hAnsi="Times New Roman"/>
          <w:sz w:val="28"/>
          <w:szCs w:val="28"/>
        </w:rPr>
        <w:t>1</w:t>
      </w:r>
      <w:r w:rsidR="00D97D75" w:rsidRPr="00AD3B53">
        <w:rPr>
          <w:rFonts w:ascii="Times New Roman" w:hAnsi="Times New Roman"/>
          <w:sz w:val="28"/>
          <w:szCs w:val="28"/>
        </w:rPr>
        <w:t>7</w:t>
      </w:r>
      <w:r w:rsidRPr="00AD3B53">
        <w:rPr>
          <w:rFonts w:ascii="Times New Roman" w:hAnsi="Times New Roman"/>
          <w:sz w:val="28"/>
          <w:szCs w:val="28"/>
        </w:rPr>
        <w:t xml:space="preserve"> </w:t>
      </w:r>
      <w:r w:rsidR="00E834F8" w:rsidRPr="00AD3B53">
        <w:rPr>
          <w:rFonts w:ascii="Times New Roman" w:hAnsi="Times New Roman"/>
          <w:sz w:val="28"/>
          <w:szCs w:val="28"/>
        </w:rPr>
        <w:t>детск</w:t>
      </w:r>
      <w:r w:rsidR="004C02CF" w:rsidRPr="00AD3B53">
        <w:rPr>
          <w:rFonts w:ascii="Times New Roman" w:hAnsi="Times New Roman"/>
          <w:sz w:val="28"/>
          <w:szCs w:val="28"/>
        </w:rPr>
        <w:t>их</w:t>
      </w:r>
      <w:r w:rsidRPr="00AD3B53">
        <w:rPr>
          <w:rFonts w:ascii="Times New Roman" w:hAnsi="Times New Roman"/>
          <w:sz w:val="28"/>
          <w:szCs w:val="28"/>
        </w:rPr>
        <w:t xml:space="preserve"> объединени</w:t>
      </w:r>
      <w:r w:rsidR="004C02CF" w:rsidRPr="00AD3B53">
        <w:rPr>
          <w:rFonts w:ascii="Times New Roman" w:hAnsi="Times New Roman"/>
          <w:sz w:val="28"/>
          <w:szCs w:val="28"/>
        </w:rPr>
        <w:t>й</w:t>
      </w:r>
      <w:r w:rsidRPr="00AD3B53">
        <w:rPr>
          <w:rFonts w:ascii="Times New Roman" w:hAnsi="Times New Roman"/>
          <w:sz w:val="28"/>
          <w:szCs w:val="28"/>
        </w:rPr>
        <w:t xml:space="preserve"> </w:t>
      </w:r>
      <w:r w:rsidR="00DC2CC3" w:rsidRPr="00AD3B53">
        <w:rPr>
          <w:rFonts w:ascii="Times New Roman" w:hAnsi="Times New Roman"/>
          <w:sz w:val="28"/>
          <w:szCs w:val="28"/>
        </w:rPr>
        <w:t>(</w:t>
      </w:r>
      <w:r w:rsidR="004C02CF" w:rsidRPr="00AD3B53">
        <w:rPr>
          <w:rFonts w:ascii="Times New Roman" w:hAnsi="Times New Roman"/>
          <w:sz w:val="28"/>
          <w:szCs w:val="28"/>
        </w:rPr>
        <w:t xml:space="preserve"> 6</w:t>
      </w:r>
      <w:r w:rsidR="00D97D75" w:rsidRPr="00AD3B53">
        <w:rPr>
          <w:rFonts w:ascii="Times New Roman" w:hAnsi="Times New Roman"/>
          <w:sz w:val="28"/>
          <w:szCs w:val="28"/>
        </w:rPr>
        <w:t xml:space="preserve">0 </w:t>
      </w:r>
      <w:r w:rsidR="00DC2CC3" w:rsidRPr="00AD3B53">
        <w:rPr>
          <w:rFonts w:ascii="Times New Roman" w:hAnsi="Times New Roman"/>
          <w:sz w:val="28"/>
          <w:szCs w:val="28"/>
        </w:rPr>
        <w:t>учебн</w:t>
      </w:r>
      <w:r w:rsidR="00D97D75" w:rsidRPr="00AD3B53">
        <w:rPr>
          <w:rFonts w:ascii="Times New Roman" w:hAnsi="Times New Roman"/>
          <w:sz w:val="28"/>
          <w:szCs w:val="28"/>
        </w:rPr>
        <w:t>ых</w:t>
      </w:r>
      <w:r w:rsidR="00C71A69" w:rsidRPr="00AD3B53">
        <w:rPr>
          <w:rFonts w:ascii="Times New Roman" w:hAnsi="Times New Roman"/>
          <w:sz w:val="28"/>
          <w:szCs w:val="28"/>
        </w:rPr>
        <w:t xml:space="preserve"> групп</w:t>
      </w:r>
      <w:r w:rsidR="00DC2CC3" w:rsidRPr="00AD3B53">
        <w:rPr>
          <w:rFonts w:ascii="Times New Roman" w:hAnsi="Times New Roman"/>
          <w:sz w:val="28"/>
          <w:szCs w:val="28"/>
        </w:rPr>
        <w:t>)</w:t>
      </w:r>
      <w:r w:rsidR="00E46BD6" w:rsidRPr="00AD3B53">
        <w:rPr>
          <w:rFonts w:ascii="Times New Roman" w:hAnsi="Times New Roman"/>
          <w:sz w:val="28"/>
          <w:szCs w:val="28"/>
        </w:rPr>
        <w:t>.</w:t>
      </w:r>
      <w:r w:rsidR="00DC2CC3" w:rsidRPr="00AD3B53">
        <w:rPr>
          <w:rFonts w:ascii="Times New Roman" w:hAnsi="Times New Roman"/>
          <w:sz w:val="28"/>
          <w:szCs w:val="28"/>
        </w:rPr>
        <w:t xml:space="preserve"> </w:t>
      </w:r>
    </w:p>
    <w:p w:rsidR="00E45F60" w:rsidRPr="00AD3B53" w:rsidRDefault="004F0D2F" w:rsidP="00AD3B53">
      <w:pPr>
        <w:pStyle w:val="1"/>
        <w:tabs>
          <w:tab w:val="num" w:pos="1260"/>
        </w:tabs>
        <w:ind w:left="-426"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D3B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97D75" w:rsidRPr="00AD3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3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60BC" w:rsidRPr="00AD3B5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46BD6" w:rsidRPr="00AD3B53">
        <w:rPr>
          <w:rFonts w:ascii="Times New Roman" w:hAnsi="Times New Roman"/>
          <w:sz w:val="28"/>
          <w:szCs w:val="28"/>
          <w:lang w:val="ru-RU"/>
        </w:rPr>
        <w:t>ДДТ</w:t>
      </w:r>
      <w:r w:rsidR="001160BC" w:rsidRPr="00AD3B53">
        <w:rPr>
          <w:rFonts w:ascii="Times New Roman" w:hAnsi="Times New Roman"/>
          <w:sz w:val="28"/>
          <w:szCs w:val="28"/>
          <w:lang w:val="ru-RU"/>
        </w:rPr>
        <w:t xml:space="preserve"> реализу</w:t>
      </w:r>
      <w:r w:rsidR="00E46BD6" w:rsidRPr="00AD3B53">
        <w:rPr>
          <w:rFonts w:ascii="Times New Roman" w:hAnsi="Times New Roman"/>
          <w:sz w:val="28"/>
          <w:szCs w:val="28"/>
          <w:lang w:val="ru-RU"/>
        </w:rPr>
        <w:t>ю</w:t>
      </w:r>
      <w:r w:rsidR="001160BC" w:rsidRPr="00AD3B53">
        <w:rPr>
          <w:rFonts w:ascii="Times New Roman" w:hAnsi="Times New Roman"/>
          <w:sz w:val="28"/>
          <w:szCs w:val="28"/>
          <w:lang w:val="ru-RU"/>
        </w:rPr>
        <w:t>тся</w:t>
      </w:r>
      <w:r w:rsidR="00682FFB" w:rsidRPr="00AD3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6BD6" w:rsidRPr="00AD3B53">
        <w:rPr>
          <w:rFonts w:ascii="Times New Roman" w:hAnsi="Times New Roman"/>
          <w:sz w:val="28"/>
          <w:szCs w:val="28"/>
          <w:lang w:val="ru-RU"/>
        </w:rPr>
        <w:t>1</w:t>
      </w:r>
      <w:r w:rsidR="00D97D75" w:rsidRPr="00AD3B53">
        <w:rPr>
          <w:rFonts w:ascii="Times New Roman" w:hAnsi="Times New Roman"/>
          <w:sz w:val="28"/>
          <w:szCs w:val="28"/>
          <w:lang w:val="ru-RU"/>
        </w:rPr>
        <w:t>7</w:t>
      </w:r>
      <w:r w:rsidR="001160BC" w:rsidRPr="00AD3B53">
        <w:rPr>
          <w:rFonts w:ascii="Times New Roman" w:hAnsi="Times New Roman"/>
          <w:sz w:val="28"/>
          <w:szCs w:val="28"/>
          <w:lang w:val="ru-RU"/>
        </w:rPr>
        <w:t xml:space="preserve"> образовательных программ</w:t>
      </w:r>
      <w:r w:rsidR="00682FFB" w:rsidRPr="00AD3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60BC" w:rsidRPr="00AD3B53">
        <w:rPr>
          <w:rFonts w:ascii="Times New Roman" w:hAnsi="Times New Roman"/>
          <w:sz w:val="28"/>
          <w:szCs w:val="28"/>
          <w:lang w:val="ru-RU"/>
        </w:rPr>
        <w:t xml:space="preserve">по следующим </w:t>
      </w:r>
      <w:r w:rsidR="001160BC" w:rsidRPr="00AD3B53">
        <w:rPr>
          <w:rFonts w:ascii="Times New Roman" w:hAnsi="Times New Roman"/>
          <w:i/>
          <w:sz w:val="28"/>
          <w:szCs w:val="28"/>
          <w:lang w:val="ru-RU"/>
        </w:rPr>
        <w:t>направлениям:</w:t>
      </w:r>
    </w:p>
    <w:p w:rsidR="00CD0540" w:rsidRPr="00AD3B53" w:rsidRDefault="00E46BD6" w:rsidP="00AD3B53">
      <w:pPr>
        <w:pStyle w:val="1"/>
        <w:numPr>
          <w:ilvl w:val="0"/>
          <w:numId w:val="17"/>
        </w:numPr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D3B53">
        <w:rPr>
          <w:rFonts w:ascii="Times New Roman" w:hAnsi="Times New Roman"/>
          <w:i/>
          <w:sz w:val="28"/>
          <w:szCs w:val="28"/>
          <w:lang w:val="ru-RU"/>
        </w:rPr>
        <w:t>туристско - краеведческое,</w:t>
      </w:r>
    </w:p>
    <w:p w:rsidR="00E46BD6" w:rsidRPr="00AD3B53" w:rsidRDefault="00E46BD6" w:rsidP="00AD3B53">
      <w:pPr>
        <w:pStyle w:val="1"/>
        <w:numPr>
          <w:ilvl w:val="0"/>
          <w:numId w:val="17"/>
        </w:numPr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D3B53">
        <w:rPr>
          <w:rFonts w:ascii="Times New Roman" w:hAnsi="Times New Roman"/>
          <w:i/>
          <w:sz w:val="28"/>
          <w:szCs w:val="28"/>
          <w:lang w:val="ru-RU"/>
        </w:rPr>
        <w:t>научное техническое,</w:t>
      </w:r>
    </w:p>
    <w:p w:rsidR="00CD0540" w:rsidRPr="00AD3B53" w:rsidRDefault="00CD0540" w:rsidP="00AD3B53">
      <w:pPr>
        <w:pStyle w:val="1"/>
        <w:numPr>
          <w:ilvl w:val="0"/>
          <w:numId w:val="17"/>
        </w:numPr>
        <w:ind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D3B53">
        <w:rPr>
          <w:rFonts w:ascii="Times New Roman" w:hAnsi="Times New Roman"/>
          <w:i/>
          <w:sz w:val="28"/>
          <w:szCs w:val="28"/>
          <w:lang w:val="ru-RU"/>
        </w:rPr>
        <w:t>художественно-эстетичес</w:t>
      </w:r>
      <w:r w:rsidR="00C1088F" w:rsidRPr="00AD3B53">
        <w:rPr>
          <w:rFonts w:ascii="Times New Roman" w:hAnsi="Times New Roman"/>
          <w:i/>
          <w:sz w:val="28"/>
          <w:szCs w:val="28"/>
          <w:lang w:val="ru-RU"/>
        </w:rPr>
        <w:t>кое</w:t>
      </w:r>
      <w:r w:rsidRPr="00AD3B53">
        <w:rPr>
          <w:rFonts w:ascii="Times New Roman" w:hAnsi="Times New Roman"/>
          <w:sz w:val="28"/>
          <w:szCs w:val="28"/>
          <w:lang w:val="ru-RU"/>
        </w:rPr>
        <w:t>.</w:t>
      </w:r>
    </w:p>
    <w:p w:rsidR="00E46BD6" w:rsidRPr="00AD3B53" w:rsidRDefault="00E46BD6" w:rsidP="00AD3B53">
      <w:pPr>
        <w:pStyle w:val="1"/>
        <w:ind w:left="294" w:right="-1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C37EF" w:rsidRPr="00AD3B53" w:rsidRDefault="001160BC" w:rsidP="00AD3B53">
      <w:pPr>
        <w:spacing w:after="0" w:line="240" w:lineRule="auto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  </w:t>
      </w:r>
      <w:r w:rsidR="004F2B64" w:rsidRPr="00AD3B53">
        <w:rPr>
          <w:rFonts w:ascii="Times New Roman" w:hAnsi="Times New Roman"/>
          <w:sz w:val="28"/>
          <w:szCs w:val="28"/>
        </w:rPr>
        <w:tab/>
      </w:r>
      <w:r w:rsidR="00D97D75" w:rsidRPr="00AD3B53">
        <w:rPr>
          <w:rFonts w:ascii="Times New Roman" w:hAnsi="Times New Roman"/>
          <w:sz w:val="28"/>
          <w:szCs w:val="28"/>
        </w:rPr>
        <w:t xml:space="preserve">   </w:t>
      </w:r>
      <w:r w:rsidRPr="00AD3B53">
        <w:rPr>
          <w:rFonts w:ascii="Times New Roman" w:hAnsi="Times New Roman"/>
          <w:sz w:val="28"/>
          <w:szCs w:val="28"/>
        </w:rPr>
        <w:t xml:space="preserve"> </w:t>
      </w:r>
      <w:r w:rsidR="00AC37EF" w:rsidRPr="00AD3B53">
        <w:rPr>
          <w:rFonts w:ascii="Times New Roman" w:hAnsi="Times New Roman"/>
          <w:sz w:val="28"/>
          <w:szCs w:val="28"/>
        </w:rPr>
        <w:t>ДДТ</w:t>
      </w:r>
      <w:r w:rsidRPr="00AD3B53">
        <w:rPr>
          <w:rFonts w:ascii="Times New Roman" w:hAnsi="Times New Roman"/>
          <w:sz w:val="28"/>
          <w:szCs w:val="28"/>
        </w:rPr>
        <w:t xml:space="preserve"> сотрудничает с образовательными учреждениями </w:t>
      </w:r>
      <w:r w:rsidR="00AC37EF" w:rsidRPr="00AD3B53">
        <w:rPr>
          <w:rFonts w:ascii="Times New Roman" w:hAnsi="Times New Roman"/>
          <w:sz w:val="28"/>
          <w:szCs w:val="28"/>
        </w:rPr>
        <w:t xml:space="preserve">п. Чульман и </w:t>
      </w:r>
      <w:r w:rsidRPr="00AD3B53">
        <w:rPr>
          <w:rFonts w:ascii="Times New Roman" w:hAnsi="Times New Roman"/>
          <w:sz w:val="28"/>
          <w:szCs w:val="28"/>
        </w:rPr>
        <w:t>Нерюнгринского района (</w:t>
      </w:r>
      <w:r w:rsidR="00D97D75" w:rsidRPr="00AD3B53">
        <w:rPr>
          <w:rFonts w:ascii="Times New Roman" w:hAnsi="Times New Roman"/>
          <w:sz w:val="28"/>
          <w:szCs w:val="28"/>
        </w:rPr>
        <w:t xml:space="preserve">средние образовательные </w:t>
      </w:r>
      <w:r w:rsidRPr="00AD3B53">
        <w:rPr>
          <w:rFonts w:ascii="Times New Roman" w:hAnsi="Times New Roman"/>
          <w:sz w:val="28"/>
          <w:szCs w:val="28"/>
        </w:rPr>
        <w:t xml:space="preserve">школы, </w:t>
      </w:r>
      <w:r w:rsidR="00AC37EF" w:rsidRPr="00AD3B53">
        <w:rPr>
          <w:rFonts w:ascii="Times New Roman" w:hAnsi="Times New Roman"/>
          <w:sz w:val="28"/>
          <w:szCs w:val="28"/>
        </w:rPr>
        <w:t>школа искусств,</w:t>
      </w:r>
      <w:r w:rsidR="00D97D75" w:rsidRPr="00AD3B53">
        <w:rPr>
          <w:rFonts w:ascii="Times New Roman" w:hAnsi="Times New Roman"/>
          <w:sz w:val="28"/>
          <w:szCs w:val="28"/>
        </w:rPr>
        <w:t xml:space="preserve"> ДОУ, </w:t>
      </w:r>
      <w:r w:rsidR="00AC37EF" w:rsidRPr="00AD3B53">
        <w:rPr>
          <w:rFonts w:ascii="Times New Roman" w:hAnsi="Times New Roman"/>
          <w:sz w:val="28"/>
          <w:szCs w:val="28"/>
        </w:rPr>
        <w:t xml:space="preserve"> ЦРТД и Ю г. Нерюнгри</w:t>
      </w:r>
      <w:r w:rsidRPr="00AD3B53">
        <w:rPr>
          <w:rFonts w:ascii="Times New Roman" w:hAnsi="Times New Roman"/>
          <w:sz w:val="28"/>
          <w:szCs w:val="28"/>
        </w:rPr>
        <w:t xml:space="preserve">), </w:t>
      </w:r>
      <w:r w:rsidR="00AC37EF" w:rsidRPr="00AD3B53">
        <w:rPr>
          <w:rFonts w:ascii="Times New Roman" w:hAnsi="Times New Roman"/>
          <w:sz w:val="28"/>
          <w:szCs w:val="28"/>
        </w:rPr>
        <w:t>учреждениями здравоохранения</w:t>
      </w:r>
      <w:r w:rsidR="004F2B64" w:rsidRPr="00AD3B53">
        <w:rPr>
          <w:rFonts w:ascii="Times New Roman" w:hAnsi="Times New Roman"/>
          <w:sz w:val="28"/>
          <w:szCs w:val="28"/>
        </w:rPr>
        <w:t xml:space="preserve">, </w:t>
      </w:r>
      <w:r w:rsidRPr="00AD3B53">
        <w:rPr>
          <w:rFonts w:ascii="Times New Roman" w:hAnsi="Times New Roman"/>
          <w:sz w:val="28"/>
          <w:szCs w:val="28"/>
        </w:rPr>
        <w:t xml:space="preserve"> общественными организациями( общество охраны природы, общество воинов –афганцев «Боевое братство»</w:t>
      </w:r>
      <w:r w:rsidR="004F2B64" w:rsidRPr="00AD3B53">
        <w:rPr>
          <w:rFonts w:ascii="Times New Roman" w:hAnsi="Times New Roman"/>
          <w:sz w:val="28"/>
          <w:szCs w:val="28"/>
        </w:rPr>
        <w:t>, совет ветеранов п. Чульман</w:t>
      </w:r>
      <w:r w:rsidRPr="00AD3B53">
        <w:rPr>
          <w:rFonts w:ascii="Times New Roman" w:hAnsi="Times New Roman"/>
          <w:sz w:val="28"/>
          <w:szCs w:val="28"/>
        </w:rPr>
        <w:t>),</w:t>
      </w:r>
      <w:r w:rsidR="004F2B64" w:rsidRPr="00AD3B53">
        <w:rPr>
          <w:rFonts w:ascii="Times New Roman" w:hAnsi="Times New Roman"/>
          <w:sz w:val="28"/>
          <w:szCs w:val="28"/>
        </w:rPr>
        <w:t xml:space="preserve"> ГУ "Служба спасения Саха (Якутия), Нерюнгринским музеем историей освоения Южной Якутии им. И.И. Пьянкова, Редакцией газеты "Индустрия Севера", Чульманской поселковой библиотекой, Домом культуры "Юность",</w:t>
      </w:r>
      <w:r w:rsidRPr="00AD3B53">
        <w:rPr>
          <w:rFonts w:ascii="Times New Roman" w:hAnsi="Times New Roman"/>
          <w:sz w:val="28"/>
          <w:szCs w:val="28"/>
        </w:rPr>
        <w:t xml:space="preserve"> предприятиями  и организациями </w:t>
      </w:r>
      <w:r w:rsidR="004F2B64" w:rsidRPr="00AD3B53">
        <w:rPr>
          <w:rFonts w:ascii="Times New Roman" w:hAnsi="Times New Roman"/>
          <w:sz w:val="28"/>
          <w:szCs w:val="28"/>
        </w:rPr>
        <w:t>п. Чульман</w:t>
      </w:r>
      <w:r w:rsidRPr="00AD3B53">
        <w:rPr>
          <w:rFonts w:ascii="Times New Roman" w:hAnsi="Times New Roman"/>
          <w:sz w:val="28"/>
          <w:szCs w:val="28"/>
        </w:rPr>
        <w:t>.</w:t>
      </w:r>
    </w:p>
    <w:p w:rsidR="00AC37EF" w:rsidRPr="00AD3B53" w:rsidRDefault="00AC37EF" w:rsidP="00AD3B53">
      <w:pPr>
        <w:spacing w:after="0" w:line="240" w:lineRule="auto"/>
        <w:ind w:left="-426" w:right="616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AC37EF" w:rsidRPr="00AD3B53" w:rsidRDefault="00AC37EF" w:rsidP="00AD3B53">
      <w:pPr>
        <w:spacing w:after="0" w:line="240" w:lineRule="auto"/>
        <w:ind w:left="-426" w:right="616"/>
        <w:jc w:val="both"/>
        <w:rPr>
          <w:rFonts w:ascii="Times New Roman" w:hAnsi="Times New Roman"/>
          <w:i/>
          <w:sz w:val="28"/>
          <w:szCs w:val="28"/>
        </w:rPr>
      </w:pPr>
      <w:r w:rsidRPr="00AD3B53">
        <w:rPr>
          <w:rFonts w:ascii="Times New Roman" w:hAnsi="Times New Roman"/>
          <w:i/>
          <w:noProof/>
          <w:sz w:val="28"/>
          <w:szCs w:val="28"/>
        </w:rPr>
        <w:t>Принципы социального партнерства:</w:t>
      </w:r>
    </w:p>
    <w:p w:rsidR="00AC37EF" w:rsidRPr="00AD3B53" w:rsidRDefault="00AC37EF" w:rsidP="00AD3B5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-открытость и сотрудничество;</w:t>
      </w:r>
    </w:p>
    <w:p w:rsidR="00AC37EF" w:rsidRPr="00AD3B53" w:rsidRDefault="00AC37EF" w:rsidP="00AD3B5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-упор на развитие;</w:t>
      </w:r>
    </w:p>
    <w:p w:rsidR="00AC37EF" w:rsidRPr="00AD3B53" w:rsidRDefault="00AC37EF" w:rsidP="00AD3B5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-общение и обмен идеями;</w:t>
      </w:r>
    </w:p>
    <w:p w:rsidR="00AC37EF" w:rsidRPr="00AD3B53" w:rsidRDefault="00AC37EF" w:rsidP="00AD3B5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-вырастание роли внеурочной деятельности;</w:t>
      </w:r>
    </w:p>
    <w:p w:rsidR="00AC37EF" w:rsidRPr="00AD3B53" w:rsidRDefault="00AC37EF" w:rsidP="00AD3B5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-максимальное разнообразие возможностей.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3475"/>
      </w:tblGrid>
      <w:tr w:rsidR="00AC37EF" w:rsidRPr="00AD3B53" w:rsidTr="005837E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7EF" w:rsidRPr="00AD3B53" w:rsidRDefault="00AC37E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7E7" w:rsidRPr="00AD3B53" w:rsidRDefault="00AC37E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        В социальном партнерстве взаимодействие двухстороннее, что позволяет действовать эффективно и успешно контролировать совместную работу.</w:t>
            </w:r>
          </w:p>
        </w:tc>
      </w:tr>
    </w:tbl>
    <w:p w:rsidR="005E49C4" w:rsidRPr="00AD3B53" w:rsidRDefault="005E49C4" w:rsidP="00AD3B5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662952" w:rsidRPr="00AD3B53" w:rsidRDefault="00662952" w:rsidP="00AD3B5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5837E7" w:rsidRPr="00AD3B53" w:rsidRDefault="005837E7" w:rsidP="00AD3B5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5837E7" w:rsidRPr="00AD3B53" w:rsidRDefault="005837E7" w:rsidP="00AD3B5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A47EA" w:rsidRPr="00AD3B53" w:rsidRDefault="009A47EA" w:rsidP="00AD3B5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47DB3" w:rsidRPr="00AD3B53" w:rsidRDefault="00347DB3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DB3" w:rsidRPr="00AD3B53" w:rsidRDefault="00347DB3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0BC" w:rsidRPr="00AD3B53" w:rsidRDefault="001920C4" w:rsidP="00313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lastRenderedPageBreak/>
        <w:t>3</w:t>
      </w:r>
      <w:r w:rsidR="001160BC" w:rsidRPr="00AD3B53">
        <w:rPr>
          <w:rFonts w:ascii="Times New Roman" w:hAnsi="Times New Roman"/>
          <w:b/>
          <w:sz w:val="28"/>
          <w:szCs w:val="28"/>
        </w:rPr>
        <w:t>. АНАЛИТИЧЕСКОЕ ОБОСНОВАНИЕ ПРОГРАММЫ</w:t>
      </w:r>
    </w:p>
    <w:p w:rsidR="00347DB3" w:rsidRPr="00AD3B53" w:rsidRDefault="00FA52A4" w:rsidP="00AD3B5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  <w:r w:rsidRPr="00AD3B53">
        <w:rPr>
          <w:rFonts w:ascii="Times New Roman" w:hAnsi="Times New Roman"/>
          <w:sz w:val="28"/>
          <w:szCs w:val="28"/>
        </w:rPr>
        <w:tab/>
      </w:r>
      <w:r w:rsidR="00347DB3" w:rsidRPr="00AD3B53">
        <w:rPr>
          <w:rFonts w:ascii="Times New Roman" w:hAnsi="Times New Roman"/>
          <w:sz w:val="28"/>
          <w:szCs w:val="28"/>
        </w:rPr>
        <w:t xml:space="preserve">В </w:t>
      </w:r>
      <w:r w:rsidR="000B1740" w:rsidRPr="00AD3B53">
        <w:rPr>
          <w:rFonts w:ascii="Times New Roman" w:hAnsi="Times New Roman"/>
          <w:sz w:val="28"/>
          <w:szCs w:val="28"/>
        </w:rPr>
        <w:t xml:space="preserve">дополнительном образовании </w:t>
      </w:r>
      <w:r w:rsidR="00347DB3" w:rsidRPr="00AD3B53">
        <w:rPr>
          <w:rFonts w:ascii="Times New Roman" w:hAnsi="Times New Roman"/>
          <w:sz w:val="28"/>
          <w:szCs w:val="28"/>
        </w:rPr>
        <w:t xml:space="preserve">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 </w:t>
      </w:r>
    </w:p>
    <w:p w:rsidR="00347DB3" w:rsidRPr="00AD3B53" w:rsidRDefault="00FA52A4" w:rsidP="00AD3B5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  <w:r w:rsidRPr="00AD3B53">
        <w:rPr>
          <w:rFonts w:ascii="Times New Roman" w:hAnsi="Times New Roman"/>
          <w:sz w:val="28"/>
          <w:szCs w:val="28"/>
        </w:rPr>
        <w:tab/>
      </w:r>
      <w:r w:rsidR="00347DB3" w:rsidRPr="00AD3B53">
        <w:rPr>
          <w:rFonts w:ascii="Times New Roman" w:hAnsi="Times New Roman"/>
          <w:sz w:val="28"/>
          <w:szCs w:val="28"/>
        </w:rPr>
        <w:t xml:space="preserve"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 </w:t>
      </w:r>
    </w:p>
    <w:p w:rsidR="00347DB3" w:rsidRPr="00AD3B53" w:rsidRDefault="00FA52A4" w:rsidP="00AD3B5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  <w:r w:rsidRPr="00AD3B53">
        <w:rPr>
          <w:rFonts w:ascii="Times New Roman" w:hAnsi="Times New Roman"/>
          <w:sz w:val="28"/>
          <w:szCs w:val="28"/>
        </w:rPr>
        <w:tab/>
      </w:r>
      <w:r w:rsidR="00347DB3" w:rsidRPr="00AD3B53">
        <w:rPr>
          <w:rFonts w:ascii="Times New Roman" w:hAnsi="Times New Roman"/>
          <w:sz w:val="28"/>
          <w:szCs w:val="28"/>
        </w:rPr>
        <w:t xml:space="preserve"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 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 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 право на пробы и ошибки, возможность смены образовательных программ, педагогов  и организаций; неформализованность </w:t>
      </w:r>
      <w:r w:rsidR="00347DB3" w:rsidRPr="00AD3B53">
        <w:rPr>
          <w:rFonts w:ascii="Times New Roman" w:hAnsi="Times New Roman"/>
          <w:sz w:val="28"/>
          <w:szCs w:val="28"/>
        </w:rPr>
        <w:tab/>
        <w:t xml:space="preserve">содержания </w:t>
      </w:r>
      <w:r w:rsidR="00347DB3" w:rsidRPr="00AD3B53">
        <w:rPr>
          <w:rFonts w:ascii="Times New Roman" w:hAnsi="Times New Roman"/>
          <w:sz w:val="28"/>
          <w:szCs w:val="28"/>
        </w:rPr>
        <w:tab/>
        <w:t xml:space="preserve">образования, </w:t>
      </w:r>
      <w:r w:rsidR="00347DB3" w:rsidRPr="00AD3B53">
        <w:rPr>
          <w:rFonts w:ascii="Times New Roman" w:hAnsi="Times New Roman"/>
          <w:sz w:val="28"/>
          <w:szCs w:val="28"/>
        </w:rPr>
        <w:tab/>
        <w:t xml:space="preserve">организации образовательного </w:t>
      </w:r>
      <w:r w:rsidR="00347DB3" w:rsidRPr="00AD3B53">
        <w:rPr>
          <w:rFonts w:ascii="Times New Roman" w:hAnsi="Times New Roman"/>
          <w:sz w:val="28"/>
          <w:szCs w:val="28"/>
        </w:rPr>
        <w:tab/>
        <w:t xml:space="preserve">процесса, </w:t>
      </w:r>
      <w:r w:rsidR="00347DB3" w:rsidRPr="00AD3B53">
        <w:rPr>
          <w:rFonts w:ascii="Times New Roman" w:hAnsi="Times New Roman"/>
          <w:sz w:val="28"/>
          <w:szCs w:val="28"/>
        </w:rPr>
        <w:tab/>
        <w:t xml:space="preserve">уклада </w:t>
      </w:r>
      <w:r w:rsidR="00347DB3" w:rsidRPr="00AD3B53">
        <w:rPr>
          <w:rFonts w:ascii="Times New Roman" w:hAnsi="Times New Roman"/>
          <w:sz w:val="28"/>
          <w:szCs w:val="28"/>
        </w:rPr>
        <w:tab/>
        <w:t xml:space="preserve">организаций </w:t>
      </w:r>
      <w:r w:rsidR="00347DB3" w:rsidRPr="00AD3B53">
        <w:rPr>
          <w:rFonts w:ascii="Times New Roman" w:hAnsi="Times New Roman"/>
          <w:sz w:val="28"/>
          <w:szCs w:val="28"/>
        </w:rPr>
        <w:tab/>
        <w:t xml:space="preserve">дополнительного образования; вариативный характер оценки образовательных результатов; тесная связь с практикой, ориентация на создание конкретного персонального продукта и его публичную презентацию; возможность на практике применить полученные знания и навыки; разновозрастный характер объединений; возможность выбрать себе педагога, наставника, тренера. </w:t>
      </w:r>
    </w:p>
    <w:p w:rsidR="00347DB3" w:rsidRPr="00AD3B53" w:rsidRDefault="00FA52A4" w:rsidP="00AD3B53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  <w:r w:rsidRPr="00AD3B53">
        <w:rPr>
          <w:rFonts w:ascii="Times New Roman" w:hAnsi="Times New Roman"/>
          <w:sz w:val="28"/>
          <w:szCs w:val="28"/>
        </w:rPr>
        <w:tab/>
      </w:r>
      <w:r w:rsidR="00347DB3" w:rsidRPr="00AD3B53">
        <w:rPr>
          <w:rFonts w:ascii="Times New Roman" w:hAnsi="Times New Roman"/>
          <w:sz w:val="28"/>
          <w:szCs w:val="28"/>
        </w:rPr>
        <w:t xml:space="preserve">Важной отличительной чертой дополнительного образования детей также является открытость, которая проявляется в следующих аспектах: 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 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 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 </w:t>
      </w:r>
    </w:p>
    <w:p w:rsidR="001160BC" w:rsidRPr="00AD3B53" w:rsidRDefault="001160BC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0BC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 Образовательная программа </w:t>
      </w:r>
      <w:r w:rsidR="00FA52A4" w:rsidRPr="00AD3B53">
        <w:rPr>
          <w:rFonts w:ascii="Times New Roman" w:hAnsi="Times New Roman"/>
          <w:sz w:val="28"/>
          <w:szCs w:val="28"/>
        </w:rPr>
        <w:t>Дома Детского творчества пос. Чульман</w:t>
      </w:r>
      <w:r w:rsidR="007C0334" w:rsidRPr="00AD3B53">
        <w:rPr>
          <w:rFonts w:ascii="Times New Roman" w:hAnsi="Times New Roman"/>
          <w:sz w:val="28"/>
          <w:szCs w:val="28"/>
        </w:rPr>
        <w:t xml:space="preserve">  на 201</w:t>
      </w:r>
      <w:r w:rsidR="000B1740" w:rsidRPr="00AD3B53">
        <w:rPr>
          <w:rFonts w:ascii="Times New Roman" w:hAnsi="Times New Roman"/>
          <w:sz w:val="28"/>
          <w:szCs w:val="28"/>
        </w:rPr>
        <w:t>5</w:t>
      </w:r>
      <w:r w:rsidRPr="00AD3B53">
        <w:rPr>
          <w:rFonts w:ascii="Times New Roman" w:hAnsi="Times New Roman"/>
          <w:sz w:val="28"/>
          <w:szCs w:val="28"/>
        </w:rPr>
        <w:t>-201</w:t>
      </w:r>
      <w:r w:rsidR="000B1740" w:rsidRPr="00AD3B53">
        <w:rPr>
          <w:rFonts w:ascii="Times New Roman" w:hAnsi="Times New Roman"/>
          <w:sz w:val="28"/>
          <w:szCs w:val="28"/>
        </w:rPr>
        <w:t>6</w:t>
      </w:r>
      <w:r w:rsidRPr="00AD3B53">
        <w:rPr>
          <w:rFonts w:ascii="Times New Roman" w:hAnsi="Times New Roman"/>
          <w:sz w:val="28"/>
          <w:szCs w:val="28"/>
        </w:rPr>
        <w:t xml:space="preserve"> учебный год разработана с учетом:</w:t>
      </w:r>
    </w:p>
    <w:p w:rsidR="00AB39A1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lastRenderedPageBreak/>
        <w:t>-</w:t>
      </w:r>
      <w:r w:rsidR="00E429F8" w:rsidRPr="00AD3B53">
        <w:rPr>
          <w:rFonts w:ascii="Times New Roman" w:hAnsi="Times New Roman"/>
          <w:sz w:val="28"/>
          <w:szCs w:val="28"/>
        </w:rPr>
        <w:t xml:space="preserve"> </w:t>
      </w:r>
      <w:r w:rsidRPr="00AD3B53">
        <w:rPr>
          <w:rFonts w:ascii="Times New Roman" w:hAnsi="Times New Roman"/>
          <w:b/>
          <w:i/>
          <w:sz w:val="28"/>
          <w:szCs w:val="28"/>
        </w:rPr>
        <w:t>государственной образовательной политики</w:t>
      </w:r>
      <w:r w:rsidRPr="00AD3B53">
        <w:rPr>
          <w:rFonts w:ascii="Times New Roman" w:hAnsi="Times New Roman"/>
          <w:i/>
          <w:sz w:val="28"/>
          <w:szCs w:val="28"/>
        </w:rPr>
        <w:t>:</w:t>
      </w:r>
      <w:r w:rsidRPr="00AD3B53">
        <w:rPr>
          <w:rFonts w:ascii="Times New Roman" w:hAnsi="Times New Roman"/>
          <w:sz w:val="28"/>
          <w:szCs w:val="28"/>
        </w:rPr>
        <w:t xml:space="preserve"> современных требований к дополнительному образ</w:t>
      </w:r>
      <w:r w:rsidR="00E429F8" w:rsidRPr="00AD3B53">
        <w:rPr>
          <w:rFonts w:ascii="Times New Roman" w:hAnsi="Times New Roman"/>
          <w:sz w:val="28"/>
          <w:szCs w:val="28"/>
        </w:rPr>
        <w:t>ованию;</w:t>
      </w:r>
    </w:p>
    <w:p w:rsidR="001160BC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- </w:t>
      </w:r>
      <w:r w:rsidR="00E429F8" w:rsidRPr="00AD3B53">
        <w:rPr>
          <w:rFonts w:ascii="Times New Roman" w:hAnsi="Times New Roman"/>
          <w:sz w:val="28"/>
          <w:szCs w:val="28"/>
        </w:rPr>
        <w:t xml:space="preserve">   </w:t>
      </w:r>
      <w:r w:rsidRPr="00AD3B53">
        <w:rPr>
          <w:rFonts w:ascii="Times New Roman" w:hAnsi="Times New Roman"/>
          <w:b/>
          <w:i/>
          <w:sz w:val="28"/>
          <w:szCs w:val="28"/>
        </w:rPr>
        <w:t>новых  нормативных документов</w:t>
      </w:r>
      <w:r w:rsidRPr="00AD3B53">
        <w:rPr>
          <w:rFonts w:ascii="Times New Roman" w:hAnsi="Times New Roman"/>
          <w:sz w:val="28"/>
          <w:szCs w:val="28"/>
        </w:rPr>
        <w:t>:</w:t>
      </w:r>
    </w:p>
    <w:p w:rsidR="00F849F4" w:rsidRPr="00AD3B53" w:rsidRDefault="00F849F4" w:rsidP="00AD3B5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053A82" w:rsidRPr="00AD3B53">
        <w:rPr>
          <w:rFonts w:ascii="Times New Roman" w:hAnsi="Times New Roman"/>
          <w:sz w:val="28"/>
          <w:szCs w:val="28"/>
        </w:rPr>
        <w:t>«Об образовании в Российской Федерации» (от 29.12.2012 № 273-ФЗ)</w:t>
      </w:r>
    </w:p>
    <w:p w:rsidR="00F5104A" w:rsidRPr="00AD3B53" w:rsidRDefault="00F5104A" w:rsidP="00AD3B5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Федеральная целевая программа «Развитие дополнительного образования в Российской Федерации до 2020 года»</w:t>
      </w:r>
    </w:p>
    <w:p w:rsidR="001160BC" w:rsidRPr="00AD3B53" w:rsidRDefault="001160BC" w:rsidP="00AD3B5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Государственная программа   «Развитие образования республики Саха (Якутия) на 2012-2016 годы», в частности целевой подпрограммой «Дополнительное образование». </w:t>
      </w:r>
    </w:p>
    <w:p w:rsidR="00C85C13" w:rsidRPr="00AD3B53" w:rsidRDefault="00C85C13" w:rsidP="00AD3B5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Приказ Министерства Образования науки РФ от 29 августа 2013 года № 1008 г. Москва ( Об утверждении Порядка организации и осуществления образовательной деятельности по дополнительным общеобразовательным программам).</w:t>
      </w:r>
    </w:p>
    <w:p w:rsidR="000B1740" w:rsidRPr="00AD3B53" w:rsidRDefault="000B1740" w:rsidP="00AD3B53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"Концепция развития дополнительного образования детей" от 4 сентября 2014 года № 1726-р.</w:t>
      </w:r>
    </w:p>
    <w:p w:rsidR="001160BC" w:rsidRPr="00AD3B53" w:rsidRDefault="001160BC" w:rsidP="00AD3B5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Устав  </w:t>
      </w:r>
      <w:r w:rsidR="000B1740" w:rsidRPr="00AD3B53">
        <w:rPr>
          <w:rFonts w:ascii="Times New Roman" w:hAnsi="Times New Roman"/>
          <w:sz w:val="28"/>
          <w:szCs w:val="28"/>
        </w:rPr>
        <w:t>Учреждения.</w:t>
      </w:r>
    </w:p>
    <w:p w:rsidR="001160BC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-  данных </w:t>
      </w:r>
      <w:r w:rsidRPr="00AD3B53">
        <w:rPr>
          <w:rFonts w:ascii="Times New Roman" w:hAnsi="Times New Roman"/>
          <w:b/>
          <w:i/>
          <w:sz w:val="28"/>
          <w:szCs w:val="28"/>
        </w:rPr>
        <w:t xml:space="preserve">проблемно-ориентированного анализа </w:t>
      </w:r>
      <w:r w:rsidRPr="00AD3B53">
        <w:rPr>
          <w:rFonts w:ascii="Times New Roman" w:hAnsi="Times New Roman"/>
          <w:sz w:val="28"/>
          <w:szCs w:val="28"/>
        </w:rPr>
        <w:t>деятельности</w:t>
      </w:r>
      <w:r w:rsidRPr="00AD3B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5C13" w:rsidRPr="00AD3B53">
        <w:rPr>
          <w:rFonts w:ascii="Times New Roman" w:hAnsi="Times New Roman"/>
          <w:sz w:val="28"/>
          <w:szCs w:val="28"/>
        </w:rPr>
        <w:t xml:space="preserve">МОУ ДОД ДДТ п. Чульман </w:t>
      </w:r>
      <w:r w:rsidRPr="00AD3B53">
        <w:rPr>
          <w:rFonts w:ascii="Times New Roman" w:hAnsi="Times New Roman"/>
          <w:sz w:val="28"/>
          <w:szCs w:val="28"/>
        </w:rPr>
        <w:t xml:space="preserve"> за период 201</w:t>
      </w:r>
      <w:r w:rsidR="00C85C13" w:rsidRPr="00AD3B53">
        <w:rPr>
          <w:rFonts w:ascii="Times New Roman" w:hAnsi="Times New Roman"/>
          <w:sz w:val="28"/>
          <w:szCs w:val="28"/>
        </w:rPr>
        <w:t>3</w:t>
      </w:r>
      <w:r w:rsidRPr="00AD3B53">
        <w:rPr>
          <w:rFonts w:ascii="Times New Roman" w:hAnsi="Times New Roman"/>
          <w:sz w:val="28"/>
          <w:szCs w:val="28"/>
        </w:rPr>
        <w:t>-201</w:t>
      </w:r>
      <w:r w:rsidR="00C85C13" w:rsidRPr="00AD3B53">
        <w:rPr>
          <w:rFonts w:ascii="Times New Roman" w:hAnsi="Times New Roman"/>
          <w:sz w:val="28"/>
          <w:szCs w:val="28"/>
        </w:rPr>
        <w:t>4</w:t>
      </w:r>
      <w:r w:rsidRPr="00AD3B53">
        <w:rPr>
          <w:rFonts w:ascii="Times New Roman" w:hAnsi="Times New Roman"/>
          <w:sz w:val="28"/>
          <w:szCs w:val="28"/>
        </w:rPr>
        <w:t xml:space="preserve">г.г.; </w:t>
      </w:r>
    </w:p>
    <w:p w:rsidR="001160BC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- </w:t>
      </w:r>
      <w:r w:rsidRPr="00AD3B53">
        <w:rPr>
          <w:rFonts w:ascii="Times New Roman" w:hAnsi="Times New Roman"/>
          <w:b/>
          <w:i/>
          <w:sz w:val="28"/>
          <w:szCs w:val="28"/>
        </w:rPr>
        <w:t>анализа изучения запроса родителей</w:t>
      </w:r>
      <w:r w:rsidRPr="00AD3B53">
        <w:rPr>
          <w:rFonts w:ascii="Times New Roman" w:hAnsi="Times New Roman"/>
          <w:sz w:val="28"/>
          <w:szCs w:val="28"/>
        </w:rPr>
        <w:t xml:space="preserve">  на  дополнительные образовательные услуги</w:t>
      </w:r>
      <w:r w:rsidR="00C85C13" w:rsidRPr="00AD3B53">
        <w:rPr>
          <w:rFonts w:ascii="Times New Roman" w:hAnsi="Times New Roman"/>
          <w:sz w:val="28"/>
          <w:szCs w:val="28"/>
        </w:rPr>
        <w:t>.</w:t>
      </w:r>
    </w:p>
    <w:p w:rsidR="00E429F8" w:rsidRPr="00AD3B53" w:rsidRDefault="00E429F8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160BC" w:rsidRPr="00AD3B53" w:rsidRDefault="00E429F8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     </w:t>
      </w:r>
      <w:r w:rsidR="001160BC" w:rsidRPr="00AD3B53">
        <w:rPr>
          <w:rFonts w:ascii="Times New Roman" w:hAnsi="Times New Roman"/>
          <w:sz w:val="28"/>
          <w:szCs w:val="28"/>
        </w:rPr>
        <w:t>Исходя из данных проблемно-ориентированного анализа за прошлый учебный год и анализа изучения запроса родителей, сделаны следующие выводы:</w:t>
      </w:r>
    </w:p>
    <w:p w:rsidR="001160BC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достаточно высокий уровень предоставляемых образовательных услуг</w:t>
      </w:r>
      <w:r w:rsidR="00C83874" w:rsidRPr="00AD3B53">
        <w:rPr>
          <w:rFonts w:ascii="Times New Roman" w:hAnsi="Times New Roman"/>
          <w:sz w:val="28"/>
          <w:szCs w:val="28"/>
        </w:rPr>
        <w:t xml:space="preserve"> 98%</w:t>
      </w:r>
      <w:r w:rsidR="00505086" w:rsidRPr="00AD3B53">
        <w:rPr>
          <w:rFonts w:ascii="Times New Roman" w:hAnsi="Times New Roman"/>
          <w:sz w:val="28"/>
          <w:szCs w:val="28"/>
        </w:rPr>
        <w:t>;</w:t>
      </w:r>
    </w:p>
    <w:p w:rsidR="001160BC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соответствие образовательных услуг  запросам и ожиданиям детей и родителей</w:t>
      </w:r>
      <w:r w:rsidR="00505086" w:rsidRPr="00AD3B53">
        <w:rPr>
          <w:rFonts w:ascii="Times New Roman" w:hAnsi="Times New Roman"/>
          <w:sz w:val="28"/>
          <w:szCs w:val="28"/>
        </w:rPr>
        <w:t>;</w:t>
      </w:r>
      <w:r w:rsidR="00C83874" w:rsidRPr="00AD3B53">
        <w:rPr>
          <w:rFonts w:ascii="Times New Roman" w:hAnsi="Times New Roman"/>
          <w:sz w:val="28"/>
          <w:szCs w:val="28"/>
        </w:rPr>
        <w:t xml:space="preserve"> </w:t>
      </w:r>
    </w:p>
    <w:p w:rsidR="001160BC" w:rsidRPr="00AD3B53" w:rsidRDefault="001160BC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приоритетными позициями  в привлекательности</w:t>
      </w:r>
      <w:r w:rsidR="0026691A" w:rsidRPr="00AD3B53">
        <w:rPr>
          <w:rFonts w:ascii="Times New Roman" w:hAnsi="Times New Roman"/>
          <w:sz w:val="28"/>
          <w:szCs w:val="28"/>
        </w:rPr>
        <w:t xml:space="preserve"> ДДТ</w:t>
      </w:r>
      <w:r w:rsidRPr="00AD3B53">
        <w:rPr>
          <w:rFonts w:ascii="Times New Roman" w:hAnsi="Times New Roman"/>
          <w:sz w:val="28"/>
          <w:szCs w:val="28"/>
        </w:rPr>
        <w:t xml:space="preserve"> для детей и родителей явл</w:t>
      </w:r>
      <w:r w:rsidR="007C0334" w:rsidRPr="00AD3B53">
        <w:rPr>
          <w:rFonts w:ascii="Times New Roman" w:hAnsi="Times New Roman"/>
          <w:sz w:val="28"/>
          <w:szCs w:val="28"/>
        </w:rPr>
        <w:t xml:space="preserve">яются профессионализм педагогов, </w:t>
      </w:r>
      <w:r w:rsidR="00C83874" w:rsidRPr="00AD3B53">
        <w:rPr>
          <w:rFonts w:ascii="Times New Roman" w:hAnsi="Times New Roman"/>
          <w:sz w:val="28"/>
          <w:szCs w:val="28"/>
        </w:rPr>
        <w:t>комфортность занятий (90%)</w:t>
      </w:r>
      <w:r w:rsidRPr="00AD3B53">
        <w:rPr>
          <w:rFonts w:ascii="Times New Roman" w:hAnsi="Times New Roman"/>
          <w:sz w:val="28"/>
          <w:szCs w:val="28"/>
        </w:rPr>
        <w:t>.</w:t>
      </w:r>
    </w:p>
    <w:p w:rsidR="005E49C4" w:rsidRPr="00AD3B53" w:rsidRDefault="00505086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  <w:r w:rsidR="001160BC" w:rsidRPr="00AD3B53">
        <w:rPr>
          <w:rFonts w:ascii="Times New Roman" w:hAnsi="Times New Roman"/>
          <w:sz w:val="28"/>
          <w:szCs w:val="28"/>
        </w:rPr>
        <w:t>Все это говорит о доступности, разнообразии и востребованности предоставляемых  образов</w:t>
      </w:r>
      <w:r w:rsidRPr="00AD3B53">
        <w:rPr>
          <w:rFonts w:ascii="Times New Roman" w:hAnsi="Times New Roman"/>
          <w:sz w:val="28"/>
          <w:szCs w:val="28"/>
        </w:rPr>
        <w:t>ательных услуг нашим У</w:t>
      </w:r>
      <w:r w:rsidR="001160BC" w:rsidRPr="00AD3B53">
        <w:rPr>
          <w:rFonts w:ascii="Times New Roman" w:hAnsi="Times New Roman"/>
          <w:sz w:val="28"/>
          <w:szCs w:val="28"/>
        </w:rPr>
        <w:t>чреждением.</w:t>
      </w:r>
    </w:p>
    <w:p w:rsidR="005837E7" w:rsidRDefault="005837E7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1379E" w:rsidRDefault="0031379E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D3B53" w:rsidRPr="00AD3B53" w:rsidRDefault="00AD3B53" w:rsidP="00AD3B5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26691A" w:rsidRDefault="005E49C4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lastRenderedPageBreak/>
        <w:t>4</w:t>
      </w:r>
      <w:r w:rsidR="009A5F87" w:rsidRPr="00AD3B53">
        <w:rPr>
          <w:rFonts w:ascii="Times New Roman" w:hAnsi="Times New Roman"/>
          <w:b/>
          <w:sz w:val="28"/>
          <w:szCs w:val="28"/>
        </w:rPr>
        <w:t>. ЦЕЛЬ И ОСНОВНЫЕ ЗАДАЧИ НА 201</w:t>
      </w:r>
      <w:r w:rsidR="000B1740" w:rsidRPr="00AD3B53">
        <w:rPr>
          <w:rFonts w:ascii="Times New Roman" w:hAnsi="Times New Roman"/>
          <w:b/>
          <w:sz w:val="28"/>
          <w:szCs w:val="28"/>
        </w:rPr>
        <w:t>5</w:t>
      </w:r>
      <w:r w:rsidR="009A5F87" w:rsidRPr="00AD3B53">
        <w:rPr>
          <w:rFonts w:ascii="Times New Roman" w:hAnsi="Times New Roman"/>
          <w:b/>
          <w:sz w:val="28"/>
          <w:szCs w:val="28"/>
        </w:rPr>
        <w:t>-201</w:t>
      </w:r>
      <w:r w:rsidR="000B1740" w:rsidRPr="00AD3B53">
        <w:rPr>
          <w:rFonts w:ascii="Times New Roman" w:hAnsi="Times New Roman"/>
          <w:b/>
          <w:sz w:val="28"/>
          <w:szCs w:val="28"/>
        </w:rPr>
        <w:t>6</w:t>
      </w:r>
      <w:r w:rsidR="00E71484" w:rsidRPr="00AD3B53">
        <w:rPr>
          <w:rFonts w:ascii="Times New Roman" w:hAnsi="Times New Roman"/>
          <w:b/>
          <w:sz w:val="28"/>
          <w:szCs w:val="28"/>
        </w:rPr>
        <w:t xml:space="preserve"> </w:t>
      </w:r>
      <w:r w:rsidR="001160BC" w:rsidRPr="00AD3B53">
        <w:rPr>
          <w:rFonts w:ascii="Times New Roman" w:hAnsi="Times New Roman"/>
          <w:b/>
          <w:sz w:val="28"/>
          <w:szCs w:val="28"/>
        </w:rPr>
        <w:t>УЧЕБНЫЙ ГОД</w:t>
      </w:r>
    </w:p>
    <w:p w:rsidR="00AD3B53" w:rsidRPr="00AD3B53" w:rsidRDefault="00AD3B53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91A" w:rsidRPr="00AD3B53" w:rsidRDefault="000B1740" w:rsidP="00AD3B53">
      <w:pPr>
        <w:spacing w:after="0" w:line="240" w:lineRule="auto"/>
        <w:ind w:left="701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>Основной целью</w:t>
      </w:r>
      <w:r w:rsidR="0026691A" w:rsidRPr="00AD3B53">
        <w:rPr>
          <w:rFonts w:ascii="Times New Roman" w:hAnsi="Times New Roman"/>
          <w:b/>
          <w:sz w:val="28"/>
          <w:szCs w:val="28"/>
        </w:rPr>
        <w:t xml:space="preserve"> </w:t>
      </w:r>
      <w:r w:rsidR="0026691A" w:rsidRPr="00AD3B53">
        <w:rPr>
          <w:rFonts w:ascii="Times New Roman" w:hAnsi="Times New Roman"/>
          <w:sz w:val="28"/>
          <w:szCs w:val="28"/>
        </w:rPr>
        <w:t xml:space="preserve">образовательной программы  </w:t>
      </w:r>
      <w:r w:rsidR="00F46E75" w:rsidRPr="00AD3B53">
        <w:rPr>
          <w:rFonts w:ascii="Times New Roman" w:hAnsi="Times New Roman"/>
          <w:sz w:val="28"/>
          <w:szCs w:val="28"/>
        </w:rPr>
        <w:t>является</w:t>
      </w:r>
      <w:r w:rsidR="0026691A" w:rsidRPr="00AD3B53">
        <w:rPr>
          <w:rFonts w:ascii="Times New Roman" w:hAnsi="Times New Roman"/>
          <w:sz w:val="28"/>
          <w:szCs w:val="28"/>
        </w:rPr>
        <w:t xml:space="preserve">: </w:t>
      </w:r>
    </w:p>
    <w:p w:rsidR="0026691A" w:rsidRPr="00AD3B53" w:rsidRDefault="0026691A" w:rsidP="00AD3B53">
      <w:pPr>
        <w:spacing w:after="0" w:line="240" w:lineRule="auto"/>
        <w:ind w:left="701"/>
        <w:rPr>
          <w:rFonts w:ascii="Times New Roman" w:hAnsi="Times New Roman"/>
          <w:sz w:val="28"/>
          <w:szCs w:val="28"/>
        </w:rPr>
      </w:pPr>
    </w:p>
    <w:p w:rsidR="001E44EC" w:rsidRPr="00AD3B53" w:rsidRDefault="000B1740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- создание организационных, методических условий для обеспечения функционирования и развития </w:t>
      </w:r>
      <w:r w:rsidR="00F46E75" w:rsidRPr="00AD3B53">
        <w:rPr>
          <w:rFonts w:ascii="Times New Roman" w:hAnsi="Times New Roman"/>
          <w:sz w:val="28"/>
          <w:szCs w:val="28"/>
        </w:rPr>
        <w:t>МУ ДО</w:t>
      </w:r>
      <w:r w:rsidRPr="00AD3B53">
        <w:rPr>
          <w:rFonts w:ascii="Times New Roman" w:hAnsi="Times New Roman"/>
          <w:sz w:val="28"/>
          <w:szCs w:val="28"/>
        </w:rPr>
        <w:t xml:space="preserve"> ДДТ</w:t>
      </w:r>
      <w:r w:rsidR="00F46E75" w:rsidRPr="00AD3B53">
        <w:rPr>
          <w:rFonts w:ascii="Times New Roman" w:hAnsi="Times New Roman"/>
          <w:sz w:val="28"/>
          <w:szCs w:val="28"/>
        </w:rPr>
        <w:t xml:space="preserve"> пос. Чульман</w:t>
      </w:r>
      <w:r w:rsidRPr="00AD3B53">
        <w:rPr>
          <w:rFonts w:ascii="Times New Roman" w:hAnsi="Times New Roman"/>
          <w:sz w:val="28"/>
          <w:szCs w:val="28"/>
        </w:rPr>
        <w:t>, повышения качества, доступности дополнительного образования в интересах обучающихся, их родителей, социальных партнёров и общества в целом через создание единого социокультурного и образовательного пространства. </w:t>
      </w:r>
    </w:p>
    <w:p w:rsidR="0026691A" w:rsidRPr="00AD3B53" w:rsidRDefault="0026691A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 xml:space="preserve">Для достижения целей необходимо решить следующие </w:t>
      </w:r>
      <w:r w:rsidRPr="00AD3B53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AD3B53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6691A" w:rsidRPr="00AD3B53" w:rsidRDefault="0026691A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-развит</w:t>
      </w:r>
      <w:r w:rsidR="00F46E75" w:rsidRPr="00AD3B53">
        <w:rPr>
          <w:rFonts w:ascii="Times New Roman" w:hAnsi="Times New Roman"/>
          <w:sz w:val="28"/>
          <w:szCs w:val="28"/>
        </w:rPr>
        <w:t xml:space="preserve">ие дополнительного </w:t>
      </w:r>
      <w:r w:rsidRPr="00AD3B53">
        <w:rPr>
          <w:rFonts w:ascii="Times New Roman" w:hAnsi="Times New Roman"/>
          <w:sz w:val="28"/>
          <w:szCs w:val="28"/>
        </w:rPr>
        <w:t xml:space="preserve"> образования как ресурса мотивации личности к познанию, творчеству, труду, искусству и спорту; </w:t>
      </w:r>
    </w:p>
    <w:p w:rsidR="0026691A" w:rsidRPr="00AD3B53" w:rsidRDefault="0026691A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-проектирование мотивирующих образовательных сред как необходимого условия "социальной ситуации развития" подрастающих поколений; </w:t>
      </w:r>
    </w:p>
    <w:p w:rsidR="0026691A" w:rsidRPr="00AD3B53" w:rsidRDefault="0026691A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-интеграция дополнительного и общего образования, направленная на расширение вариативности и индивидуализации системы образования в целом; </w:t>
      </w:r>
    </w:p>
    <w:p w:rsidR="00181D0D" w:rsidRPr="00AD3B53" w:rsidRDefault="0026691A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-разработка инструментов оценки достижений детей и подростков, способствующих росту их самооценки и познавательных интересов в общем и допол</w:t>
      </w:r>
      <w:r w:rsidR="00970815" w:rsidRPr="00AD3B53">
        <w:rPr>
          <w:rFonts w:ascii="Times New Roman" w:hAnsi="Times New Roman"/>
          <w:sz w:val="28"/>
          <w:szCs w:val="28"/>
        </w:rPr>
        <w:t>нительном образовании</w:t>
      </w:r>
      <w:r w:rsidRPr="00AD3B53">
        <w:rPr>
          <w:rFonts w:ascii="Times New Roman" w:hAnsi="Times New Roman"/>
          <w:sz w:val="28"/>
          <w:szCs w:val="28"/>
        </w:rPr>
        <w:t xml:space="preserve">; </w:t>
      </w:r>
    </w:p>
    <w:p w:rsidR="00181D0D" w:rsidRPr="00AD3B53" w:rsidRDefault="00181D0D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</w:t>
      </w:r>
      <w:r w:rsidR="0026691A" w:rsidRPr="00AD3B53">
        <w:rPr>
          <w:rFonts w:ascii="Times New Roman" w:hAnsi="Times New Roman"/>
          <w:sz w:val="28"/>
          <w:szCs w:val="28"/>
        </w:rPr>
        <w:t xml:space="preserve">повышение вариативности, качества и доступности дополнительного образования для каждого; </w:t>
      </w:r>
    </w:p>
    <w:p w:rsidR="00505086" w:rsidRPr="00AD3B53" w:rsidRDefault="00505086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970815" w:rsidRPr="00AD3B53" w:rsidRDefault="00970815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970815" w:rsidRPr="00AD3B53" w:rsidRDefault="00970815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970815" w:rsidRPr="00AD3B53" w:rsidRDefault="00970815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970815" w:rsidRPr="00AD3B53" w:rsidRDefault="00970815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970815" w:rsidRPr="00AD3B53" w:rsidRDefault="00970815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970815" w:rsidRPr="00AD3B53" w:rsidRDefault="00970815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5837E7" w:rsidRPr="00AD3B53" w:rsidRDefault="005837E7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9A47EA" w:rsidRDefault="009A47EA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1379E" w:rsidRDefault="0031379E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AD3B53" w:rsidRPr="00AD3B53" w:rsidRDefault="00AD3B53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5837E7" w:rsidRPr="00AD3B53" w:rsidRDefault="005837E7" w:rsidP="00AD3B5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1160BC" w:rsidRDefault="00726775" w:rsidP="0031379E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 xml:space="preserve">СОДЕРЖАНИЕ И </w:t>
      </w:r>
      <w:r w:rsidR="001160BC" w:rsidRPr="00AD3B53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AD3B53" w:rsidRPr="00AD3B53" w:rsidRDefault="00AD3B53" w:rsidP="00AD3B53">
      <w:pPr>
        <w:pStyle w:val="a8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  <w:r w:rsidR="00F86A35" w:rsidRPr="00AD3B53">
        <w:rPr>
          <w:rFonts w:ascii="Times New Roman" w:hAnsi="Times New Roman"/>
          <w:sz w:val="28"/>
          <w:szCs w:val="28"/>
        </w:rPr>
        <w:t xml:space="preserve"> </w:t>
      </w:r>
      <w:r w:rsidRPr="00AD3B53">
        <w:rPr>
          <w:rFonts w:ascii="Times New Roman" w:hAnsi="Times New Roman"/>
          <w:sz w:val="28"/>
          <w:szCs w:val="28"/>
        </w:rPr>
        <w:tab/>
        <w:t>Образовательный процесс- единство процессов обучения и воспитания, который строится на основе уважения человеческого достоинства воспитанников, педагогических работников, сотрудничества и свободы развития личности в соответствии с его индивидуальными способностями и интересами.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  <w:r w:rsidRPr="00AD3B53">
        <w:rPr>
          <w:rFonts w:ascii="Times New Roman" w:hAnsi="Times New Roman"/>
          <w:sz w:val="28"/>
          <w:szCs w:val="28"/>
        </w:rPr>
        <w:tab/>
        <w:t>Обучение и воспитание в ДДТ ведется на </w:t>
      </w:r>
      <w:hyperlink r:id="rId9" w:tooltip="Русский язык" w:history="1">
        <w:r w:rsidRPr="00AD3B53">
          <w:rPr>
            <w:rFonts w:ascii="Times New Roman" w:hAnsi="Times New Roman"/>
            <w:sz w:val="28"/>
            <w:szCs w:val="28"/>
          </w:rPr>
          <w:t>русском языке</w:t>
        </w:r>
      </w:hyperlink>
      <w:r w:rsidRPr="00AD3B53">
        <w:rPr>
          <w:rFonts w:ascii="Times New Roman" w:hAnsi="Times New Roman"/>
          <w:sz w:val="28"/>
          <w:szCs w:val="28"/>
        </w:rPr>
        <w:t>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ДДТ организует работу в течение всего календарного года. Учебный год в ДДТ начинается 15 сентября и заканчивается 25 мая.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Прием детей на первый год обучения осуществляется на основе свободы выбора и желания ребенка и проводится ежегодно до 15 сентября.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Допускается прием детей в течение учебного года.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Прием детей в ДДТ осуществляется на основании следующих документов: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426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>1) заявления родителей (законных представителей) или заявления ребенка с 14 летнего возраста;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426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>2) справки от врача о состоянии здоровья с заключением о возможности заниматься в туристических объединениях.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 xml:space="preserve">При приеме детей ДДТ обязано ознакомить родителей (законных представителей) с Уставом, лицензией на право ведения образовательной деятельности, со Свидетельством </w:t>
      </w:r>
      <w:r w:rsidRPr="00AD3B53">
        <w:rPr>
          <w:rFonts w:ascii="Times New Roman" w:hAnsi="Times New Roman"/>
          <w:sz w:val="28"/>
          <w:szCs w:val="28"/>
        </w:rPr>
        <w:t>о </w:t>
      </w:r>
      <w:hyperlink r:id="rId10" w:tooltip="Государственная аккредитация" w:history="1">
        <w:r w:rsidRPr="00AD3B53">
          <w:rPr>
            <w:rFonts w:ascii="Times New Roman" w:hAnsi="Times New Roman"/>
            <w:sz w:val="28"/>
            <w:szCs w:val="28"/>
          </w:rPr>
          <w:t>государственной аккредитации</w:t>
        </w:r>
      </w:hyperlink>
      <w:r w:rsidRPr="00AD3B53">
        <w:rPr>
          <w:rFonts w:ascii="Times New Roman" w:hAnsi="Times New Roman"/>
          <w:sz w:val="28"/>
          <w:szCs w:val="28"/>
        </w:rPr>
        <w:t> и другими документами, регламентирующими организацию</w:t>
      </w:r>
      <w:r w:rsidRPr="00AD3B53">
        <w:rPr>
          <w:rFonts w:ascii="Times New Roman" w:hAnsi="Times New Roman"/>
          <w:color w:val="000000"/>
          <w:sz w:val="28"/>
          <w:szCs w:val="28"/>
        </w:rPr>
        <w:t xml:space="preserve"> образовательного процесса в ДДТ.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Деятельность детей осуществляется в объединениях по интересам, сформированных в группы учащихся с одного возраста или разных возрастных категорий (разновозрастные группы), являющиеся основным составом объединения (например, клубы, кружки, студии, творческие коллективы) (далее объединения), а также индивидуально.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Объединения формируются на весь учебный год. Возможно формирование долгосрочных (краткосрочных) объединений.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Занятия в объединениях могут проводиться по группам, индивидуально или всем составом объединения.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Допускается сочетание различных форм получения образования и форм обучения.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Каждый ребенок имеет право заниматься в нескольких объединениях, менять их.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Содержание деятельности объединения определяется педагогом с учетом учебных планов и образовательных программ (одной тематической направленности, комплексными, интегрированными, авторскими и т. д.).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  <w:t>Образовательные программы могут быть рекомендованы государственными органами управления образованием.</w:t>
      </w:r>
    </w:p>
    <w:p w:rsidR="00AA126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Педагогические работники могут разрабатывать авторские образовательные программы, утверждаемые педагогическим советом ДДТ.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Образовательные программы ежегодно обновляются с учетом развития науки, техники, культуры, экономики, технологий и социальной сферы.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Образовательный процесс для одаренных детей, детей с ограниченными возможностями здоровья осуществляется на основе индивидуальной образовательной программы или образовательной программы, являющейся частью программы объединения и утвержденной педагогическим советом ДДТ.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Освоение образовательной программы завершается обязательной итоговой аттестацией в каждой учебной группе (подгруппе, объединении) проводящееся в разных формах и являющееся основанием перевода воспитанников на следующий год обучения.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Численный состав воспитанников объединения составляет: учебной группы первого года обучения не менее 10 – 15 человек, второго года от 10 – 12, третьего года – 6 – 10 человек; творческой группы не менее 5 – 10 человек; группы одаренных детей не менее 2–4 человек; группы детей дошкольного возраста 5-8 человек.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Учебная нагрузка воспитанников дошкольного и младшего школьного возраста составляет от двух до четырех часов в неделю, среднего и старшего школьного возраста - до восьми часов в неделю.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Для учащихся с ограниченными возможностями здоровья, детей-инвалидов, образовательный процесс организуется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970815" w:rsidRPr="00AD3B53" w:rsidRDefault="0097081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>Индивидуальная работа педагога с детьми с ограниченными возможностями здоровья может проводиться по месту жительства.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Индивидуальная работа с одаренным ребенком, входящим в состав учебной группы, может составлять два часа в неделю, дополнительно к нагрузке педагога..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При реализации дополнительных общеобразовательных программ учреждение организует и проводит массовые мероприятия, создает необходимые условия для совместного труда и отдыха учащихся, родителей (законных представителей).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Все выходы педагогических работников с воспитанниками за пределы ДДТ в рамках образовательной и организационно-массовой деятельности осуществляется на основании приказа директора ДДТ.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При выездных формах организации образовательного процесса предоставляется допуск врача.</w:t>
      </w:r>
    </w:p>
    <w:p w:rsidR="00970815" w:rsidRPr="00AD3B53" w:rsidRDefault="00AA1265" w:rsidP="00AD3B53">
      <w:pPr>
        <w:shd w:val="clear" w:color="auto" w:fill="FFFFFF"/>
        <w:spacing w:after="0" w:line="240" w:lineRule="auto"/>
        <w:ind w:left="-709"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Pr="00AD3B53">
        <w:rPr>
          <w:rFonts w:ascii="Times New Roman" w:hAnsi="Times New Roman"/>
          <w:color w:val="000000"/>
          <w:sz w:val="28"/>
          <w:szCs w:val="28"/>
        </w:rPr>
        <w:tab/>
      </w:r>
      <w:r w:rsidR="00970815" w:rsidRPr="00AD3B53">
        <w:rPr>
          <w:rFonts w:ascii="Times New Roman" w:hAnsi="Times New Roman"/>
          <w:color w:val="000000"/>
          <w:sz w:val="28"/>
          <w:szCs w:val="28"/>
        </w:rPr>
        <w:t>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970815" w:rsidRPr="00AD3B53" w:rsidRDefault="00970815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529" w:rsidRDefault="009A0529" w:rsidP="00AD3B5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AD3B53" w:rsidRPr="00AD3B53" w:rsidRDefault="00AD3B53" w:rsidP="00AD3B5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A0529" w:rsidRPr="00AD3B53" w:rsidRDefault="009A0529" w:rsidP="00AD3B53">
      <w:pPr>
        <w:pStyle w:val="u"/>
        <w:tabs>
          <w:tab w:val="left" w:pos="1134"/>
        </w:tabs>
        <w:ind w:left="-426" w:firstLine="0"/>
        <w:rPr>
          <w:b/>
          <w:sz w:val="28"/>
          <w:szCs w:val="28"/>
        </w:rPr>
      </w:pPr>
    </w:p>
    <w:p w:rsidR="009A0529" w:rsidRPr="00AD3B53" w:rsidRDefault="00222809" w:rsidP="0031379E">
      <w:pPr>
        <w:pStyle w:val="u"/>
        <w:tabs>
          <w:tab w:val="left" w:pos="1134"/>
        </w:tabs>
        <w:ind w:left="-426" w:firstLine="0"/>
        <w:jc w:val="center"/>
        <w:rPr>
          <w:b/>
          <w:sz w:val="28"/>
          <w:szCs w:val="28"/>
        </w:rPr>
      </w:pPr>
      <w:r w:rsidRPr="00AD3B53">
        <w:rPr>
          <w:b/>
          <w:sz w:val="28"/>
          <w:szCs w:val="28"/>
        </w:rPr>
        <w:t>6</w:t>
      </w:r>
      <w:r w:rsidR="009A0529" w:rsidRPr="00AD3B53">
        <w:rPr>
          <w:b/>
          <w:sz w:val="28"/>
          <w:szCs w:val="28"/>
        </w:rPr>
        <w:t>. УЧЕБНЫЙ ПЛАН НА 2014- -2015 УЧЕБНЫЙ ГОД</w:t>
      </w:r>
    </w:p>
    <w:p w:rsidR="005E669C" w:rsidRPr="00AD3B53" w:rsidRDefault="005E669C" w:rsidP="00AD3B53">
      <w:pPr>
        <w:pStyle w:val="u"/>
        <w:tabs>
          <w:tab w:val="left" w:pos="1134"/>
        </w:tabs>
        <w:ind w:left="-426" w:firstLine="0"/>
        <w:rPr>
          <w:b/>
          <w:sz w:val="28"/>
          <w:szCs w:val="28"/>
        </w:rPr>
      </w:pPr>
    </w:p>
    <w:p w:rsidR="00222809" w:rsidRPr="00AD3B53" w:rsidRDefault="005F6E14" w:rsidP="00AD3B53">
      <w:pPr>
        <w:pStyle w:val="Style10"/>
        <w:widowControl/>
        <w:rPr>
          <w:rStyle w:val="FontStyle23"/>
          <w:rFonts w:ascii="Times New Roman" w:hAnsi="Times New Roman" w:cs="Times New Roman"/>
          <w:sz w:val="28"/>
          <w:szCs w:val="28"/>
        </w:rPr>
      </w:pPr>
      <w:r w:rsidRPr="00AD3B53">
        <w:rPr>
          <w:rStyle w:val="FontStyle23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22809" w:rsidRPr="00AD3B53" w:rsidRDefault="00222809" w:rsidP="00AD3B53">
      <w:pPr>
        <w:pStyle w:val="Style10"/>
        <w:widowControl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222809" w:rsidRPr="00AD3B53" w:rsidRDefault="00222809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>Настоящий учебный план  МУ  ДО  "Дом детского творчества"  поселка Чульман Нерюнгринского района дает возможность оптимальным образом определиться в образовательной стратегии, выделить приоритетные направления повышения качества  дополнительного образования обучающихся.  В учебном плане учтена специфика Учреждения, основные направления деятельности, потребности детей и родителей (законных представителей), а также кадровый потенциал Учреждения.</w:t>
      </w:r>
    </w:p>
    <w:p w:rsidR="00222809" w:rsidRPr="00AD3B53" w:rsidRDefault="00222809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>Учебный план составлен на основе преемственности с учебным планом на 2014-2015 учебный  год и  в соответствии: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а) Законом « Об образовании в Российской Федерации»  от 29.12.2012 г. № 273;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б) Типовым положением об образовательном учреждении дополнительного образования детей, утвержденным  приказом Министерства образования и науки Российской Федерации от 26 июня 2012 г. № 504;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в) Приказом  Минобрнауки России от 29.08.2013 г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г)Концепцией развития дополнительного образования детей, распоряжение Правительства РФ от 04 сентября 2014 года № 1726-р;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д) Уставом Учреждения;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е) методическими письмами и рекомендациями  МКУ Управления образования Нерюнгринского района, внутренними приказами и положениями, муниципальным заданием.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  <w:shd w:val="clear" w:color="auto" w:fill="FFFDF8"/>
        </w:rPr>
      </w:pPr>
      <w:r w:rsidRPr="00AD3B53">
        <w:rPr>
          <w:rFonts w:ascii="Times New Roman" w:hAnsi="Times New Roman"/>
          <w:sz w:val="28"/>
          <w:szCs w:val="28"/>
        </w:rPr>
        <w:tab/>
        <w:t>Учреждение работает в режиме 7-дневной рабочей недели. Занятия с детьми проводятся как на базе ДДТ, так и на базе МОУ СОШ № 7 им.</w:t>
      </w:r>
      <w:r w:rsidRPr="00AD3B53">
        <w:rPr>
          <w:rFonts w:ascii="Times New Roman" w:hAnsi="Times New Roman"/>
          <w:sz w:val="28"/>
          <w:szCs w:val="28"/>
          <w:shd w:val="clear" w:color="auto" w:fill="FFFDF8"/>
        </w:rPr>
        <w:t xml:space="preserve"> И.А.Кобеляцкого.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  <w:shd w:val="clear" w:color="auto" w:fill="FFFDF8"/>
        </w:rPr>
      </w:pPr>
      <w:r w:rsidRPr="00AD3B53">
        <w:rPr>
          <w:rFonts w:ascii="Times New Roman" w:hAnsi="Times New Roman"/>
          <w:sz w:val="28"/>
          <w:szCs w:val="28"/>
          <w:shd w:val="clear" w:color="auto" w:fill="FFFDF8"/>
        </w:rPr>
        <w:tab/>
        <w:t>Учебный план Учреждения сформирован на основе: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  <w:shd w:val="clear" w:color="auto" w:fill="FFFDF8"/>
        </w:rPr>
      </w:pPr>
      <w:r w:rsidRPr="00AD3B53">
        <w:rPr>
          <w:rFonts w:ascii="Times New Roman" w:hAnsi="Times New Roman"/>
          <w:sz w:val="28"/>
          <w:szCs w:val="28"/>
          <w:shd w:val="clear" w:color="auto" w:fill="FFFDF8"/>
        </w:rPr>
        <w:t>1. Дополнительных общеразвивающих программ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  <w:shd w:val="clear" w:color="auto" w:fill="FFFDF8"/>
        </w:rPr>
      </w:pPr>
      <w:r w:rsidRPr="00AD3B53">
        <w:rPr>
          <w:rFonts w:ascii="Times New Roman" w:hAnsi="Times New Roman"/>
          <w:sz w:val="28"/>
          <w:szCs w:val="28"/>
          <w:shd w:val="clear" w:color="auto" w:fill="FFFDF8"/>
        </w:rPr>
        <w:t>2. Муниципального задания</w:t>
      </w:r>
    </w:p>
    <w:p w:rsidR="00222809" w:rsidRPr="00AD3B53" w:rsidRDefault="00222809" w:rsidP="00AD3B53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  <w:shd w:val="clear" w:color="auto" w:fill="FFFDF8"/>
        </w:rPr>
        <w:t>3. Кадрового обеспечения</w:t>
      </w:r>
    </w:p>
    <w:p w:rsidR="00222809" w:rsidRDefault="00222809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Pr="00AD3B53" w:rsidRDefault="00AD3B53" w:rsidP="00AD3B5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22809" w:rsidRPr="00AD3B53" w:rsidRDefault="00222809" w:rsidP="00AD3B53">
      <w:pPr>
        <w:pStyle w:val="a7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ab/>
        <w:t>ЦЕЛЬ:</w:t>
      </w:r>
      <w:r w:rsidRPr="00AD3B53">
        <w:rPr>
          <w:rFonts w:ascii="Times New Roman" w:hAnsi="Times New Roman"/>
          <w:sz w:val="28"/>
          <w:szCs w:val="28"/>
        </w:rPr>
        <w:t xml:space="preserve"> Создание условий для обеспечения доступности дополнительного образования детей.</w:t>
      </w:r>
    </w:p>
    <w:p w:rsidR="00222809" w:rsidRPr="00AD3B53" w:rsidRDefault="00222809" w:rsidP="00AD3B53">
      <w:pPr>
        <w:pStyle w:val="a7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ab/>
      </w:r>
    </w:p>
    <w:p w:rsidR="00222809" w:rsidRPr="00AD3B53" w:rsidRDefault="00222809" w:rsidP="00AD3B53">
      <w:pPr>
        <w:pStyle w:val="a7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ab/>
        <w:t>ЗАДАЧИ</w:t>
      </w:r>
      <w:r w:rsidRPr="00AD3B53">
        <w:rPr>
          <w:rFonts w:ascii="Times New Roman" w:hAnsi="Times New Roman"/>
          <w:sz w:val="28"/>
          <w:szCs w:val="28"/>
        </w:rPr>
        <w:t>:</w:t>
      </w:r>
    </w:p>
    <w:p w:rsidR="00222809" w:rsidRPr="00AD3B53" w:rsidRDefault="00222809" w:rsidP="00AD3B53">
      <w:pPr>
        <w:pStyle w:val="a7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совершенствовании;</w:t>
      </w:r>
    </w:p>
    <w:p w:rsidR="00222809" w:rsidRPr="00AD3B53" w:rsidRDefault="00222809" w:rsidP="00AD3B53">
      <w:pPr>
        <w:pStyle w:val="a7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жизни, укрепление здоровья;</w:t>
      </w:r>
    </w:p>
    <w:p w:rsidR="00222809" w:rsidRPr="00AD3B53" w:rsidRDefault="00222809" w:rsidP="00AD3B53">
      <w:pPr>
        <w:pStyle w:val="a7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Выявление и поддержка детей, проявивших выдающиеся способности.</w:t>
      </w:r>
    </w:p>
    <w:p w:rsidR="00222809" w:rsidRPr="00AD3B53" w:rsidRDefault="00222809" w:rsidP="00AD3B53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222809" w:rsidRPr="00AD3B53" w:rsidRDefault="00222809" w:rsidP="00AD3B53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</w:p>
    <w:p w:rsidR="00222809" w:rsidRPr="00AD3B53" w:rsidRDefault="00222809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>Учебный план   включает в себя утвержденные педагогическим советом программы, разработанные в соответствии с Требованиями к содержанию и оформлению образовательных программ дополнительного образования (письмо Министерства образования РФ № 06 - 1844  от  11.12.2006 г.), соответствующие педагогической тарификации кадров, с учетом имеющихся условий учреждения.</w:t>
      </w:r>
    </w:p>
    <w:p w:rsidR="00222809" w:rsidRPr="00AD3B53" w:rsidRDefault="00222809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</w:p>
    <w:p w:rsidR="00222809" w:rsidRPr="00AD3B53" w:rsidRDefault="00222809" w:rsidP="00AD3B53">
      <w:pPr>
        <w:pStyle w:val="a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 xml:space="preserve">Учебный план фиксирует перечень учебных курсов по годам обучения, а также  почасовую нагрузку, необходимую для  выполнения программ. Содержание деятельности творческого объединения определяется педагогом самостоятельно с учетом  заявленных целей и задач реализуемой дополнительной общеразвивающей программы.  </w:t>
      </w:r>
      <w:r w:rsidRPr="00AD3B53">
        <w:rPr>
          <w:rFonts w:ascii="Times New Roman" w:hAnsi="Times New Roman"/>
          <w:sz w:val="28"/>
          <w:szCs w:val="28"/>
        </w:rPr>
        <w:tab/>
      </w:r>
      <w:r w:rsidRPr="00AD3B53">
        <w:rPr>
          <w:rFonts w:ascii="Times New Roman" w:hAnsi="Times New Roman"/>
          <w:color w:val="FFFFFF" w:themeColor="background1"/>
          <w:sz w:val="28"/>
          <w:szCs w:val="28"/>
        </w:rPr>
        <w:t xml:space="preserve">В 2014 - 2015 учебном году в дистанционных  олимпиадах, конкурсах, форумах приняло участие 190 воспитанников, из </w:t>
      </w:r>
      <w:r w:rsidRPr="00AD3B53">
        <w:rPr>
          <w:rFonts w:ascii="Times New Roman" w:hAnsi="Times New Roman"/>
          <w:sz w:val="28"/>
          <w:szCs w:val="28"/>
        </w:rPr>
        <w:t>Педагоги Учреждения Березина А.Д., Боярская Т.М., Гунина М.А., Лукьянова В.Н., Лукьянов А.В., Ланкина Н.Л., Путина С.В.,  Трифан Т.С. награждены почетными грамотами за подготовку лауреатов.</w:t>
      </w:r>
    </w:p>
    <w:p w:rsidR="00222809" w:rsidRPr="00AD3B53" w:rsidRDefault="00222809" w:rsidP="00AD3B53">
      <w:pPr>
        <w:pStyle w:val="a7"/>
        <w:rPr>
          <w:rFonts w:ascii="Times New Roman" w:hAnsi="Times New Roman"/>
          <w:sz w:val="28"/>
          <w:szCs w:val="28"/>
        </w:rPr>
      </w:pPr>
    </w:p>
    <w:p w:rsidR="00222809" w:rsidRPr="00AD3B53" w:rsidRDefault="00222809" w:rsidP="00AD3B5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850A2" w:rsidRPr="00AD3B53" w:rsidRDefault="009850A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50A2" w:rsidRDefault="009850A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P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50A2" w:rsidRPr="00AD3B53" w:rsidRDefault="009850A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50A2" w:rsidRPr="00AD3B53" w:rsidRDefault="009850A2" w:rsidP="00AD3B53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F6E14" w:rsidRPr="00AD3B53" w:rsidRDefault="005F6E14" w:rsidP="00AD3B53">
      <w:pPr>
        <w:pStyle w:val="Style4"/>
        <w:widowControl/>
        <w:spacing w:before="58"/>
        <w:ind w:left="3888"/>
        <w:jc w:val="both"/>
        <w:rPr>
          <w:rStyle w:val="FontStyle19"/>
          <w:rFonts w:ascii="Times New Roman" w:hAnsi="Times New Roman" w:cs="Times New Roman"/>
          <w:bCs w:val="0"/>
          <w:sz w:val="28"/>
          <w:szCs w:val="28"/>
        </w:rPr>
      </w:pPr>
      <w:r w:rsidRPr="00AD3B53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7. УЧЕБНЫЙ ПЛАН</w:t>
      </w:r>
      <w:r w:rsidRPr="00AD3B53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на 2015-2016 учебный год </w:t>
      </w:r>
    </w:p>
    <w:tbl>
      <w:tblPr>
        <w:tblStyle w:val="a9"/>
        <w:tblpPr w:leftFromText="180" w:rightFromText="180" w:vertAnchor="text" w:horzAnchor="margin" w:tblpXSpec="center" w:tblpY="289"/>
        <w:tblW w:w="5595" w:type="pct"/>
        <w:tblLayout w:type="fixed"/>
        <w:tblLook w:val="04A0"/>
      </w:tblPr>
      <w:tblGrid>
        <w:gridCol w:w="2029"/>
        <w:gridCol w:w="1656"/>
        <w:gridCol w:w="401"/>
        <w:gridCol w:w="527"/>
        <w:gridCol w:w="527"/>
        <w:gridCol w:w="499"/>
        <w:gridCol w:w="462"/>
        <w:gridCol w:w="563"/>
        <w:gridCol w:w="426"/>
        <w:gridCol w:w="566"/>
        <w:gridCol w:w="383"/>
        <w:gridCol w:w="331"/>
        <w:gridCol w:w="322"/>
        <w:gridCol w:w="64"/>
        <w:gridCol w:w="472"/>
        <w:gridCol w:w="524"/>
        <w:gridCol w:w="524"/>
        <w:gridCol w:w="530"/>
        <w:gridCol w:w="395"/>
        <w:gridCol w:w="530"/>
        <w:gridCol w:w="560"/>
        <w:gridCol w:w="484"/>
        <w:gridCol w:w="652"/>
        <w:gridCol w:w="674"/>
        <w:gridCol w:w="1209"/>
      </w:tblGrid>
      <w:tr w:rsidR="005F6E14" w:rsidRPr="00AD3B53" w:rsidTr="005F6E14">
        <w:tc>
          <w:tcPr>
            <w:tcW w:w="663" w:type="pct"/>
            <w:vMerge w:val="restart"/>
            <w:tcBorders>
              <w:right w:val="single" w:sz="4" w:space="0" w:color="auto"/>
            </w:tcBorders>
            <w:textDirection w:val="btLr"/>
          </w:tcPr>
          <w:p w:rsidR="005F6E14" w:rsidRPr="00AD3B53" w:rsidRDefault="005F6E14" w:rsidP="00AD3B53">
            <w:pPr>
              <w:spacing w:after="0" w:line="240" w:lineRule="auto"/>
              <w:ind w:left="113" w:right="113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Вид образовательной деятельности</w:t>
            </w: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1 год обучения</w:t>
            </w:r>
          </w:p>
        </w:tc>
        <w:tc>
          <w:tcPr>
            <w:tcW w:w="498" w:type="pct"/>
            <w:gridSpan w:val="3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2 год обучения</w:t>
            </w:r>
          </w:p>
        </w:tc>
        <w:tc>
          <w:tcPr>
            <w:tcW w:w="449" w:type="pct"/>
            <w:gridSpan w:val="3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3 год обучения</w:t>
            </w:r>
          </w:p>
        </w:tc>
        <w:tc>
          <w:tcPr>
            <w:tcW w:w="388" w:type="pct"/>
            <w:gridSpan w:val="4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4 год обучения</w:t>
            </w:r>
          </w:p>
        </w:tc>
        <w:tc>
          <w:tcPr>
            <w:tcW w:w="515" w:type="pct"/>
            <w:gridSpan w:val="3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Работа с одаренными детьми</w:t>
            </w:r>
          </w:p>
        </w:tc>
        <w:tc>
          <w:tcPr>
            <w:tcW w:w="485" w:type="pct"/>
            <w:gridSpan w:val="3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Индивидуальная работа с детьми с ОВЗ</w:t>
            </w:r>
          </w:p>
        </w:tc>
        <w:tc>
          <w:tcPr>
            <w:tcW w:w="591" w:type="pct"/>
            <w:gridSpan w:val="3"/>
            <w:tcBorders>
              <w:bottom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39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Педагог</w:t>
            </w:r>
          </w:p>
        </w:tc>
      </w:tr>
      <w:tr w:rsidR="005F6E14" w:rsidRPr="00AD3B53" w:rsidTr="005F6E14">
        <w:tc>
          <w:tcPr>
            <w:tcW w:w="663" w:type="pct"/>
            <w:vMerge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Гр.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Гр.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Гр.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Гр.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71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Гр.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29" w:type="pct"/>
            <w:tcBorders>
              <w:left w:val="single" w:sz="12" w:space="0" w:color="FF0000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Гр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58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color w:val="FF0000"/>
                <w:sz w:val="16"/>
                <w:szCs w:val="16"/>
              </w:rPr>
              <w:t>Гр.</w:t>
            </w:r>
          </w:p>
        </w:tc>
        <w:tc>
          <w:tcPr>
            <w:tcW w:w="213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color w:val="FF0000"/>
                <w:sz w:val="16"/>
                <w:szCs w:val="16"/>
              </w:rPr>
              <w:t>Чел</w:t>
            </w:r>
          </w:p>
        </w:tc>
        <w:tc>
          <w:tcPr>
            <w:tcW w:w="220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color w:val="FF0000"/>
                <w:sz w:val="16"/>
                <w:szCs w:val="16"/>
              </w:rPr>
              <w:t>Час.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E14" w:rsidRPr="00AD3B53" w:rsidTr="005F6E14">
        <w:tc>
          <w:tcPr>
            <w:tcW w:w="663" w:type="pct"/>
            <w:vMerge w:val="restar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Художественное эстетическое творчество</w:t>
            </w: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"Мастерицы"</w:t>
            </w:r>
          </w:p>
        </w:tc>
        <w:tc>
          <w:tcPr>
            <w:tcW w:w="131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" w:type="pc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left w:val="single" w:sz="12" w:space="0" w:color="FF0000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Березина А.Д.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Макраме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Путина С.В.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Тестопластика "Мукосолька"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Гунина М.А.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"Ты - целый мир"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Гунина М.А.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"Волшебный клубок"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Путина С.В.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"Прикосновение" - эстетическое творчество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Березина А.Д.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Клуб гитарной песни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Леухина А.А.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Клуб "Диалог культур"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Ланкина Н.Л.</w:t>
            </w:r>
          </w:p>
        </w:tc>
      </w:tr>
      <w:tr w:rsidR="005F6E14" w:rsidRPr="00AD3B53" w:rsidTr="005F6E14">
        <w:trPr>
          <w:trHeight w:val="1131"/>
        </w:trPr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Программа правового воспитания "Я гражданин 21 века"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Трифан Т.С.</w:t>
            </w:r>
          </w:p>
        </w:tc>
      </w:tr>
      <w:tr w:rsidR="005F6E14" w:rsidRPr="00AD3B53" w:rsidTr="005F6E14"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"Скульптура"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Темрякович Д.А.</w:t>
            </w:r>
          </w:p>
        </w:tc>
      </w:tr>
      <w:tr w:rsidR="005F6E14" w:rsidRPr="00AD3B53" w:rsidTr="005F6E14">
        <w:trPr>
          <w:trHeight w:val="694"/>
        </w:trPr>
        <w:tc>
          <w:tcPr>
            <w:tcW w:w="663" w:type="pct"/>
            <w:vMerge w:val="restart"/>
            <w:tcBorders>
              <w:top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Туристско - краеведческое</w:t>
            </w: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Туристический клуб "Норд"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Лукьянова В.Н.</w:t>
            </w:r>
          </w:p>
        </w:tc>
      </w:tr>
      <w:tr w:rsidR="005F6E14" w:rsidRPr="00AD3B53" w:rsidTr="005F6E14">
        <w:trPr>
          <w:trHeight w:val="552"/>
        </w:trPr>
        <w:tc>
          <w:tcPr>
            <w:tcW w:w="663" w:type="pct"/>
            <w:vMerge/>
            <w:tcBorders>
              <w:top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"Турист-исследователь"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Лукьянова В.Н.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Краеведческий клуб "К истокам"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Лукьянов А.В.</w:t>
            </w:r>
          </w:p>
        </w:tc>
      </w:tr>
      <w:tr w:rsidR="005F6E14" w:rsidRPr="00AD3B53" w:rsidTr="005F6E14">
        <w:tc>
          <w:tcPr>
            <w:tcW w:w="663" w:type="pct"/>
            <w:vMerge w:val="restar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Научное техническое</w:t>
            </w: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Боярская Т.М.</w:t>
            </w:r>
          </w:p>
        </w:tc>
      </w:tr>
      <w:tr w:rsidR="005F6E14" w:rsidRPr="00AD3B53" w:rsidTr="005F6E14">
        <w:trPr>
          <w:trHeight w:val="595"/>
        </w:trPr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 xml:space="preserve">"Возможности </w:t>
            </w: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  <w:t>Pablisher</w:t>
            </w: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Боярская Т.М.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Начальное техническое моделирование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Полякова М.С.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"И на море и на суше"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Полякова М.С.</w:t>
            </w:r>
          </w:p>
        </w:tc>
      </w:tr>
      <w:tr w:rsidR="005F6E14" w:rsidRPr="00AD3B53" w:rsidTr="005F6E14">
        <w:tc>
          <w:tcPr>
            <w:tcW w:w="663" w:type="pct"/>
            <w:vMerge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Полякова М.С.</w:t>
            </w:r>
          </w:p>
        </w:tc>
      </w:tr>
      <w:tr w:rsidR="005F6E14" w:rsidRPr="00AD3B53" w:rsidTr="005F6E14">
        <w:tc>
          <w:tcPr>
            <w:tcW w:w="663" w:type="pct"/>
            <w:vMerge/>
            <w:tcBorders>
              <w:bottom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Рахманова О.М.</w:t>
            </w:r>
          </w:p>
        </w:tc>
      </w:tr>
      <w:tr w:rsidR="005F6E14" w:rsidRPr="00AD3B53" w:rsidTr="005F6E14">
        <w:tc>
          <w:tcPr>
            <w:tcW w:w="663" w:type="pct"/>
            <w:tcBorders>
              <w:top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13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</w:p>
        </w:tc>
        <w:tc>
          <w:tcPr>
            <w:tcW w:w="172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63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5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219</w:t>
            </w:r>
          </w:p>
        </w:tc>
        <w:tc>
          <w:tcPr>
            <w:tcW w:w="184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139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5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153</w:t>
            </w:r>
          </w:p>
        </w:tc>
        <w:tc>
          <w:tcPr>
            <w:tcW w:w="125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6" w:type="pct"/>
            <w:gridSpan w:val="2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4" w:type="pct"/>
            <w:tcBorders>
              <w:lef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1" w:type="pct"/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73" w:type="pct"/>
            <w:tcBorders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9" w:type="pct"/>
            <w:tcBorders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8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213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634</w:t>
            </w:r>
          </w:p>
        </w:tc>
        <w:tc>
          <w:tcPr>
            <w:tcW w:w="220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</w:pPr>
            <w:r w:rsidRPr="00AD3B53">
              <w:rPr>
                <w:rStyle w:val="FontStyle21"/>
                <w:rFonts w:ascii="Times New Roman" w:hAnsi="Times New Roman" w:cs="Times New Roman"/>
                <w:b/>
                <w:sz w:val="16"/>
                <w:szCs w:val="16"/>
              </w:rPr>
              <w:t>312</w:t>
            </w:r>
          </w:p>
        </w:tc>
        <w:tc>
          <w:tcPr>
            <w:tcW w:w="395" w:type="pct"/>
            <w:tcBorders>
              <w:left w:val="single" w:sz="12" w:space="0" w:color="FF0000"/>
            </w:tcBorders>
          </w:tcPr>
          <w:p w:rsidR="005F6E14" w:rsidRPr="00AD3B53" w:rsidRDefault="005F6E14" w:rsidP="00AD3B53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6E14" w:rsidRPr="00AD3B53" w:rsidRDefault="005F6E14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0BC" w:rsidRPr="00AD3B53" w:rsidRDefault="00AD3B53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1160BC" w:rsidRPr="00AD3B53">
        <w:rPr>
          <w:rFonts w:ascii="Times New Roman" w:hAnsi="Times New Roman"/>
          <w:b/>
          <w:sz w:val="28"/>
          <w:szCs w:val="28"/>
        </w:rPr>
        <w:t>ОБЕСПЕЧЕНИЕ ОБРАЗОВАТЕЛЬНОГО ПРОЦЕССА</w:t>
      </w:r>
    </w:p>
    <w:p w:rsidR="00757424" w:rsidRPr="00AD3B53" w:rsidRDefault="00AD3B53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57424" w:rsidRPr="00AD3B53">
        <w:rPr>
          <w:rFonts w:ascii="Times New Roman" w:hAnsi="Times New Roman"/>
          <w:b/>
          <w:sz w:val="28"/>
          <w:szCs w:val="28"/>
        </w:rPr>
        <w:t>.1 Кадровое обеспечение</w:t>
      </w:r>
    </w:p>
    <w:tbl>
      <w:tblPr>
        <w:tblW w:w="15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89"/>
        <w:gridCol w:w="2091"/>
      </w:tblGrid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11 чел.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7 чел./ 64%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непедагогическое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3 чел./ 43 %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4 чел./ 36%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 xml:space="preserve">непедагогическое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3 чел./ 75 %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них: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5 чел./ 45,5 %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3 чел./ 60%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2 чел./ 40%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Количество/доля педагогических работников, педагогический стаж работы которых составляет: 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 xml:space="preserve">менее 2 лет 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 xml:space="preserve">от 2 до 5 лет 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от 5 до 10 лет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от 10 до 20 лет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20 лет и более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2 чел./ 18%</w:t>
            </w:r>
          </w:p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2 чел./ 18%</w:t>
            </w:r>
          </w:p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2 чел./ 18%</w:t>
            </w:r>
          </w:p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2 чел./ 18%</w:t>
            </w:r>
          </w:p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3 чел./ 28%</w:t>
            </w:r>
          </w:p>
        </w:tc>
      </w:tr>
      <w:tr w:rsidR="00757424" w:rsidRPr="00AD3B53" w:rsidTr="00E10224">
        <w:trPr>
          <w:trHeight w:val="303"/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Из общей численности работников находятся в возрасте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моложе 25 лет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25 - 35 лет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35 лет  и старше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пенсионеры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1 чел./ 9%</w:t>
            </w:r>
          </w:p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5 чел./ 46%</w:t>
            </w:r>
          </w:p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1 чел./ 9%</w:t>
            </w:r>
          </w:p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4 чел./ 36,4%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Количество/доля педагогических работников в возрасте до 30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5 чел./ 46%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Количество/доля педагогических работников в возрасте от 55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3 чел./ 28%</w:t>
            </w:r>
          </w:p>
        </w:tc>
      </w:tr>
      <w:tr w:rsidR="00757424" w:rsidRPr="00AD3B53" w:rsidTr="00E10224">
        <w:trPr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12 чел./100%</w:t>
            </w:r>
          </w:p>
        </w:tc>
      </w:tr>
      <w:tr w:rsidR="00757424" w:rsidRPr="00AD3B53" w:rsidTr="00E10224">
        <w:trPr>
          <w:trHeight w:val="585"/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Количество/доля педагогов, принявших участие в массовых мероприятиях (конкурсы, конференции, семинары и т.д.):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на муниципальном уровне;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7 чел.</w:t>
            </w:r>
          </w:p>
        </w:tc>
      </w:tr>
      <w:tr w:rsidR="00757424" w:rsidRPr="00AD3B53" w:rsidTr="00E10224">
        <w:trPr>
          <w:trHeight w:val="300"/>
          <w:jc w:val="center"/>
        </w:trPr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региональном уровне;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11 чел.</w:t>
            </w:r>
          </w:p>
        </w:tc>
      </w:tr>
      <w:tr w:rsidR="00757424" w:rsidRPr="00AD3B53" w:rsidTr="00E10224">
        <w:trPr>
          <w:trHeight w:val="237"/>
          <w:jc w:val="center"/>
        </w:trPr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на федеральном, международном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2 чел.</w:t>
            </w:r>
          </w:p>
        </w:tc>
      </w:tr>
      <w:tr w:rsidR="00757424" w:rsidRPr="00AD3B53" w:rsidTr="00E10224">
        <w:trPr>
          <w:trHeight w:val="855"/>
          <w:jc w:val="center"/>
        </w:trPr>
        <w:tc>
          <w:tcPr>
            <w:tcW w:w="1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Количество/доля педагогов-победителей и призеров массовых мероприятий (конкурсы,  фестивали, конференции и т.д.), из них:</w:t>
            </w:r>
          </w:p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на муниципальном уровне;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4 чел.</w:t>
            </w:r>
          </w:p>
        </w:tc>
      </w:tr>
      <w:tr w:rsidR="00757424" w:rsidRPr="00AD3B53" w:rsidTr="00E10224">
        <w:trPr>
          <w:trHeight w:val="315"/>
          <w:jc w:val="center"/>
        </w:trPr>
        <w:tc>
          <w:tcPr>
            <w:tcW w:w="1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7424" w:rsidRPr="00AD3B53" w:rsidRDefault="00757424" w:rsidP="00AD3B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на региональном уровне;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7424" w:rsidRPr="00AD3B53" w:rsidRDefault="00757424" w:rsidP="00AD3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Cs/>
                <w:sz w:val="28"/>
                <w:szCs w:val="28"/>
              </w:rPr>
              <w:t>2 чел.</w:t>
            </w:r>
          </w:p>
        </w:tc>
      </w:tr>
    </w:tbl>
    <w:p w:rsidR="00757424" w:rsidRPr="00AD3B53" w:rsidRDefault="00757424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424" w:rsidRPr="00AD3B53" w:rsidRDefault="00757424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424" w:rsidRPr="00AD3B53" w:rsidRDefault="00757424" w:rsidP="00AD3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0BC" w:rsidRPr="00AD3B53" w:rsidRDefault="0033797E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  <w:r w:rsidR="001160BC" w:rsidRPr="00AD3B53">
        <w:rPr>
          <w:rFonts w:ascii="Times New Roman" w:hAnsi="Times New Roman"/>
          <w:sz w:val="28"/>
          <w:szCs w:val="28"/>
        </w:rPr>
        <w:t>Исходя из анализа качественной характеристики  педкадров,  можно говорить о высоком профессионализме и творче</w:t>
      </w:r>
      <w:r w:rsidR="00757424" w:rsidRPr="00AD3B53">
        <w:rPr>
          <w:rFonts w:ascii="Times New Roman" w:hAnsi="Times New Roman"/>
          <w:sz w:val="28"/>
          <w:szCs w:val="28"/>
        </w:rPr>
        <w:t>ском потенциале педагогов.</w:t>
      </w:r>
    </w:p>
    <w:p w:rsidR="003E62CD" w:rsidRPr="00AD3B53" w:rsidRDefault="003E62CD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 xml:space="preserve">5 человек ДДТ имеют отраслевые награды, что составляет 42% от общего количества </w:t>
      </w:r>
      <w:r w:rsidR="00BA452E" w:rsidRPr="00AD3B53">
        <w:rPr>
          <w:rFonts w:ascii="Times New Roman" w:hAnsi="Times New Roman"/>
          <w:sz w:val="28"/>
          <w:szCs w:val="28"/>
        </w:rPr>
        <w:t>постоянных педагогических работников.</w:t>
      </w:r>
    </w:p>
    <w:p w:rsidR="009A47EA" w:rsidRPr="00AD3B53" w:rsidRDefault="009A47EA" w:rsidP="00AD3B53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1160BC" w:rsidRPr="00AD3B53" w:rsidRDefault="00AD3B53" w:rsidP="00AD3B53">
      <w:pPr>
        <w:numPr>
          <w:ilvl w:val="1"/>
          <w:numId w:val="2"/>
        </w:numPr>
        <w:spacing w:after="0" w:line="240" w:lineRule="auto"/>
        <w:ind w:left="426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160BC" w:rsidRPr="00AD3B53">
        <w:rPr>
          <w:rFonts w:ascii="Times New Roman" w:hAnsi="Times New Roman"/>
          <w:b/>
          <w:sz w:val="28"/>
          <w:szCs w:val="28"/>
        </w:rPr>
        <w:t>.2.Прог</w:t>
      </w:r>
      <w:r w:rsidR="00BA452E" w:rsidRPr="00AD3B53">
        <w:rPr>
          <w:rFonts w:ascii="Times New Roman" w:hAnsi="Times New Roman"/>
          <w:b/>
          <w:sz w:val="28"/>
          <w:szCs w:val="28"/>
        </w:rPr>
        <w:t>раммно-методическое обеспечение</w:t>
      </w:r>
    </w:p>
    <w:p w:rsidR="00CD668E" w:rsidRPr="00AD3B53" w:rsidRDefault="001160BC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  </w:t>
      </w:r>
      <w:r w:rsidR="00BA452E" w:rsidRPr="00AD3B53">
        <w:rPr>
          <w:rFonts w:ascii="Times New Roman" w:hAnsi="Times New Roman"/>
          <w:sz w:val="28"/>
          <w:szCs w:val="28"/>
        </w:rPr>
        <w:tab/>
      </w:r>
      <w:r w:rsidR="00926042" w:rsidRPr="00AD3B53">
        <w:rPr>
          <w:rFonts w:ascii="Times New Roman" w:hAnsi="Times New Roman"/>
          <w:sz w:val="28"/>
          <w:szCs w:val="28"/>
        </w:rPr>
        <w:tab/>
      </w:r>
      <w:r w:rsidRPr="00AD3B53">
        <w:rPr>
          <w:rFonts w:ascii="Times New Roman" w:hAnsi="Times New Roman"/>
          <w:sz w:val="28"/>
          <w:szCs w:val="28"/>
        </w:rPr>
        <w:t xml:space="preserve"> </w:t>
      </w:r>
      <w:r w:rsidR="00CD668E" w:rsidRPr="00AD3B53">
        <w:rPr>
          <w:rFonts w:ascii="Times New Roman" w:hAnsi="Times New Roman"/>
          <w:sz w:val="28"/>
          <w:szCs w:val="28"/>
        </w:rPr>
        <w:t xml:space="preserve">Программно - методическое обеспечение - одно из основных направлений деятельности учреждения. </w:t>
      </w:r>
    </w:p>
    <w:p w:rsidR="00926042" w:rsidRPr="00AD3B53" w:rsidRDefault="00CD668E" w:rsidP="00AD3B53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i/>
          <w:iCs/>
          <w:sz w:val="28"/>
          <w:szCs w:val="28"/>
        </w:rPr>
        <w:tab/>
      </w:r>
      <w:r w:rsidR="00926042" w:rsidRPr="00AD3B53"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 образовательный процесс организуется по дополнительным  адаптированным программам:</w:t>
      </w:r>
    </w:p>
    <w:p w:rsidR="00926042" w:rsidRPr="00AD3B53" w:rsidRDefault="00926042" w:rsidP="00AD3B53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"Ты - целый мир" - программа эстетического направления;</w:t>
      </w:r>
    </w:p>
    <w:p w:rsidR="00926042" w:rsidRPr="00AD3B53" w:rsidRDefault="00926042" w:rsidP="00AD3B53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"Мастерицы" - программа художественного направления.</w:t>
      </w:r>
    </w:p>
    <w:p w:rsidR="00926042" w:rsidRPr="00AD3B53" w:rsidRDefault="00926042" w:rsidP="00AD3B53">
      <w:pPr>
        <w:pStyle w:val="a7"/>
        <w:ind w:left="720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Утверждены и реализуются дополнительные адаптированные программы для одаренных детей. Со сроком реализации 1 год:</w:t>
      </w:r>
    </w:p>
    <w:p w:rsidR="00926042" w:rsidRPr="00AD3B53" w:rsidRDefault="00926042" w:rsidP="00AD3B53">
      <w:pPr>
        <w:pStyle w:val="a7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D3B53">
        <w:rPr>
          <w:rStyle w:val="FontStyle21"/>
          <w:rFonts w:ascii="Times New Roman" w:hAnsi="Times New Roman" w:cs="Times New Roman"/>
          <w:b/>
          <w:sz w:val="28"/>
          <w:szCs w:val="28"/>
          <w:u w:val="single"/>
        </w:rPr>
        <w:t>Художественное эстетическое направление</w:t>
      </w:r>
    </w:p>
    <w:p w:rsidR="00926042" w:rsidRPr="00AD3B53" w:rsidRDefault="00926042" w:rsidP="00AD3B53">
      <w:pPr>
        <w:pStyle w:val="a7"/>
        <w:numPr>
          <w:ilvl w:val="0"/>
          <w:numId w:val="45"/>
        </w:numPr>
        <w:rPr>
          <w:rFonts w:ascii="Times New Roman" w:hAnsi="Times New Roman"/>
          <w:sz w:val="28"/>
          <w:szCs w:val="28"/>
          <w:u w:val="single"/>
        </w:rPr>
      </w:pPr>
      <w:r w:rsidRPr="00AD3B53">
        <w:rPr>
          <w:rFonts w:ascii="Times New Roman" w:hAnsi="Times New Roman"/>
          <w:sz w:val="28"/>
          <w:szCs w:val="28"/>
        </w:rPr>
        <w:t>"Прикосновение"</w:t>
      </w:r>
    </w:p>
    <w:p w:rsidR="00926042" w:rsidRPr="00AD3B53" w:rsidRDefault="00926042" w:rsidP="00AD3B53">
      <w:pPr>
        <w:pStyle w:val="a7"/>
        <w:numPr>
          <w:ilvl w:val="0"/>
          <w:numId w:val="45"/>
        </w:numPr>
        <w:rPr>
          <w:rFonts w:ascii="Times New Roman" w:hAnsi="Times New Roman"/>
          <w:sz w:val="28"/>
          <w:szCs w:val="28"/>
          <w:u w:val="single"/>
        </w:rPr>
      </w:pPr>
      <w:r w:rsidRPr="00AD3B53">
        <w:rPr>
          <w:rFonts w:ascii="Times New Roman" w:hAnsi="Times New Roman"/>
          <w:sz w:val="28"/>
          <w:szCs w:val="28"/>
        </w:rPr>
        <w:t>"Клуб гитарной песни"</w:t>
      </w:r>
    </w:p>
    <w:p w:rsidR="00926042" w:rsidRPr="00AD3B53" w:rsidRDefault="00926042" w:rsidP="00AD3B53">
      <w:pPr>
        <w:pStyle w:val="a7"/>
        <w:ind w:left="1440" w:hanging="731"/>
        <w:rPr>
          <w:rStyle w:val="FontStyle21"/>
          <w:rFonts w:ascii="Times New Roman" w:hAnsi="Times New Roman" w:cs="Times New Roman"/>
          <w:b/>
          <w:sz w:val="28"/>
          <w:szCs w:val="28"/>
          <w:u w:val="single"/>
        </w:rPr>
      </w:pPr>
      <w:r w:rsidRPr="00AD3B53">
        <w:rPr>
          <w:rStyle w:val="FontStyle21"/>
          <w:rFonts w:ascii="Times New Roman" w:hAnsi="Times New Roman" w:cs="Times New Roman"/>
          <w:b/>
          <w:sz w:val="28"/>
          <w:szCs w:val="28"/>
          <w:u w:val="single"/>
        </w:rPr>
        <w:t>Туристско - краеведческое</w:t>
      </w:r>
    </w:p>
    <w:p w:rsidR="00926042" w:rsidRPr="00AD3B53" w:rsidRDefault="00926042" w:rsidP="00AD3B53">
      <w:pPr>
        <w:pStyle w:val="a7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"Турист - исследователь"</w:t>
      </w:r>
    </w:p>
    <w:p w:rsidR="00926042" w:rsidRPr="00AD3B53" w:rsidRDefault="00926042" w:rsidP="00AD3B53">
      <w:pPr>
        <w:pStyle w:val="a7"/>
        <w:ind w:left="1429" w:hanging="720"/>
        <w:rPr>
          <w:rStyle w:val="FontStyle21"/>
          <w:rFonts w:ascii="Times New Roman" w:hAnsi="Times New Roman" w:cs="Times New Roman"/>
          <w:b/>
          <w:sz w:val="28"/>
          <w:szCs w:val="28"/>
          <w:u w:val="single"/>
        </w:rPr>
      </w:pPr>
      <w:r w:rsidRPr="00AD3B53">
        <w:rPr>
          <w:rStyle w:val="FontStyle21"/>
          <w:rFonts w:ascii="Times New Roman" w:hAnsi="Times New Roman" w:cs="Times New Roman"/>
          <w:b/>
          <w:sz w:val="28"/>
          <w:szCs w:val="28"/>
          <w:u w:val="single"/>
        </w:rPr>
        <w:t>Научно-техническое</w:t>
      </w:r>
    </w:p>
    <w:p w:rsidR="00926042" w:rsidRPr="00AD3B53" w:rsidRDefault="00926042" w:rsidP="00AD3B53">
      <w:pPr>
        <w:pStyle w:val="a7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"И на море, и на суше"</w:t>
      </w:r>
    </w:p>
    <w:p w:rsidR="00926042" w:rsidRPr="00AD3B53" w:rsidRDefault="00926042" w:rsidP="00AD3B53">
      <w:pPr>
        <w:pStyle w:val="a7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"Возможности </w:t>
      </w:r>
      <w:r w:rsidRPr="00AD3B53">
        <w:rPr>
          <w:rFonts w:ascii="Times New Roman" w:hAnsi="Times New Roman"/>
          <w:sz w:val="28"/>
          <w:szCs w:val="28"/>
          <w:lang w:val="en-US"/>
        </w:rPr>
        <w:t>Publisher</w:t>
      </w:r>
      <w:r w:rsidRPr="00AD3B53">
        <w:rPr>
          <w:rFonts w:ascii="Times New Roman" w:hAnsi="Times New Roman"/>
          <w:sz w:val="28"/>
          <w:szCs w:val="28"/>
        </w:rPr>
        <w:t>"</w:t>
      </w:r>
    </w:p>
    <w:p w:rsidR="00926042" w:rsidRPr="00AD3B53" w:rsidRDefault="00926042" w:rsidP="00AD3B53">
      <w:pPr>
        <w:pStyle w:val="a7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</w:r>
    </w:p>
    <w:p w:rsidR="00926042" w:rsidRPr="00AD3B53" w:rsidRDefault="0092604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lastRenderedPageBreak/>
        <w:tab/>
        <w:t>Дополнительные общеразвивающие программы ( 46 %) имеют внешнюю рецензию:</w:t>
      </w:r>
    </w:p>
    <w:p w:rsidR="00926042" w:rsidRPr="00AD3B53" w:rsidRDefault="0092604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Программа «Мир вокруг нас» - лауреат конкурса авторских образовательных программ РС(Я), 2008г.;</w:t>
      </w:r>
    </w:p>
    <w:p w:rsidR="00926042" w:rsidRPr="00AD3B53" w:rsidRDefault="0092604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Программа «Туризм» - Диплом II степени Республиканского конкурса образовательных программ МО РС(Я), 2009г.;</w:t>
      </w:r>
    </w:p>
    <w:p w:rsidR="00926042" w:rsidRPr="00AD3B53" w:rsidRDefault="0092604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- Программа  «Английский в подарок.</w:t>
      </w:r>
      <w:r w:rsidRPr="00AD3B53">
        <w:rPr>
          <w:rFonts w:ascii="Times New Roman" w:hAnsi="Times New Roman"/>
          <w:sz w:val="28"/>
          <w:szCs w:val="28"/>
          <w:lang w:val="en-US"/>
        </w:rPr>
        <w:t>ru</w:t>
      </w:r>
      <w:r w:rsidRPr="00AD3B53">
        <w:rPr>
          <w:rFonts w:ascii="Times New Roman" w:hAnsi="Times New Roman"/>
          <w:sz w:val="28"/>
          <w:szCs w:val="28"/>
        </w:rPr>
        <w:t>» -  получила внешнюю рецензию на дистанционном образовательном портале "Продленка", 2015 г;</w:t>
      </w:r>
    </w:p>
    <w:p w:rsidR="00926042" w:rsidRPr="00AD3B53" w:rsidRDefault="0092604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Программа краеведческого музея « К истокам», рекомендована к печати МО РС(Я), 2008г.;</w:t>
      </w:r>
    </w:p>
    <w:p w:rsidR="00926042" w:rsidRPr="00AD3B53" w:rsidRDefault="0092604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- Программа «Макраме», рекомендована к печати МО РС(Я), 2008г.</w:t>
      </w:r>
    </w:p>
    <w:p w:rsidR="00926042" w:rsidRPr="00AD3B53" w:rsidRDefault="0092604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- Краеведческий музей  награжден  Дипломом победителя в Республиканском конкурсе Образовательных программ и учебно-методической работы  школьных музеев, 2012 г;</w:t>
      </w:r>
    </w:p>
    <w:p w:rsidR="00926042" w:rsidRPr="00AD3B53" w:rsidRDefault="00926042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- Программа «Я гражданин </w:t>
      </w:r>
      <w:r w:rsidRPr="00AD3B53">
        <w:rPr>
          <w:rFonts w:ascii="Times New Roman" w:hAnsi="Times New Roman"/>
          <w:sz w:val="28"/>
          <w:szCs w:val="28"/>
          <w:lang w:val="en-US"/>
        </w:rPr>
        <w:t>XXI</w:t>
      </w:r>
      <w:r w:rsidRPr="00AD3B53">
        <w:rPr>
          <w:rFonts w:ascii="Times New Roman" w:hAnsi="Times New Roman"/>
          <w:sz w:val="28"/>
          <w:szCs w:val="28"/>
        </w:rPr>
        <w:t xml:space="preserve"> века» - диплом победителя муниципального этапа Республиканского конкурса программ (проектов) по правовому просвещению детей, 2014 г.</w:t>
      </w:r>
    </w:p>
    <w:p w:rsidR="00926042" w:rsidRPr="00AD3B53" w:rsidRDefault="00926042" w:rsidP="00AD3B53">
      <w:pPr>
        <w:pStyle w:val="a7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 xml:space="preserve">  Дополнительные общеразвивающие программы (54 %) имеют внутреннюю рецензию.</w:t>
      </w:r>
    </w:p>
    <w:p w:rsidR="001160BC" w:rsidRPr="00AD3B53" w:rsidRDefault="00926042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 xml:space="preserve">  </w:t>
      </w:r>
      <w:r w:rsidR="00CD668E" w:rsidRPr="00AD3B53">
        <w:rPr>
          <w:rFonts w:ascii="Times New Roman" w:hAnsi="Times New Roman"/>
          <w:sz w:val="28"/>
          <w:szCs w:val="28"/>
        </w:rPr>
        <w:t xml:space="preserve">Одним из основных показателей результативности работы педагогов и уровня качества образовательной деятельности являются достижения обучающихся на конкурсах различного уровня.  </w:t>
      </w:r>
    </w:p>
    <w:p w:rsidR="001160BC" w:rsidRPr="00AD3B53" w:rsidRDefault="001160BC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   </w:t>
      </w:r>
      <w:r w:rsidR="00BA452E" w:rsidRPr="00AD3B53">
        <w:rPr>
          <w:rFonts w:ascii="Times New Roman" w:hAnsi="Times New Roman"/>
          <w:sz w:val="28"/>
          <w:szCs w:val="28"/>
        </w:rPr>
        <w:tab/>
      </w:r>
      <w:r w:rsidRPr="00AD3B53">
        <w:rPr>
          <w:rFonts w:ascii="Times New Roman" w:hAnsi="Times New Roman"/>
          <w:sz w:val="28"/>
          <w:szCs w:val="28"/>
        </w:rPr>
        <w:t xml:space="preserve"> Сочетание массовости и личностной ориентации определяет установку на создание комплексных, новых по  содержанию, видам и формам деятельности проектов. Удовлетворение индивидуальных потребностей обучающихся реализуется  через формирование системы разноуровневых программ, интегрирующих формы познавательной, коммуникативной</w:t>
      </w:r>
      <w:r w:rsidR="00BA452E" w:rsidRPr="00AD3B53">
        <w:rPr>
          <w:rFonts w:ascii="Times New Roman" w:hAnsi="Times New Roman"/>
          <w:sz w:val="28"/>
          <w:szCs w:val="28"/>
        </w:rPr>
        <w:t>,</w:t>
      </w:r>
      <w:r w:rsidRPr="00AD3B53">
        <w:rPr>
          <w:rFonts w:ascii="Times New Roman" w:hAnsi="Times New Roman"/>
          <w:sz w:val="28"/>
          <w:szCs w:val="28"/>
        </w:rPr>
        <w:t xml:space="preserve"> досуговой деятельности. Общедоступность обеспечивается многоуровневым характером образовательных программ, позволяющим каждому желающему освоить соответствующее его индивидуальным возможностям содержание. Ориентация на развитие креативности отражается в создании условий для практического применения в различных областях жизнедеятельности.</w:t>
      </w:r>
    </w:p>
    <w:p w:rsidR="005837E7" w:rsidRPr="00AD3B53" w:rsidRDefault="00BA452E" w:rsidP="00AD3B5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D3B53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1160BC" w:rsidRPr="00AD3B53" w:rsidRDefault="001160BC" w:rsidP="00AD3B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 xml:space="preserve"> </w:t>
      </w:r>
      <w:r w:rsidR="00AD3B53">
        <w:rPr>
          <w:rFonts w:ascii="Times New Roman" w:hAnsi="Times New Roman"/>
          <w:b/>
          <w:sz w:val="28"/>
          <w:szCs w:val="28"/>
        </w:rPr>
        <w:t>8</w:t>
      </w:r>
      <w:r w:rsidRPr="00AD3B53">
        <w:rPr>
          <w:rFonts w:ascii="Times New Roman" w:hAnsi="Times New Roman"/>
          <w:b/>
          <w:sz w:val="28"/>
          <w:szCs w:val="28"/>
        </w:rPr>
        <w:t>.</w:t>
      </w:r>
      <w:r w:rsidR="00C055A3" w:rsidRPr="00AD3B53">
        <w:rPr>
          <w:rFonts w:ascii="Times New Roman" w:hAnsi="Times New Roman"/>
          <w:b/>
          <w:sz w:val="28"/>
          <w:szCs w:val="28"/>
        </w:rPr>
        <w:t>3</w:t>
      </w:r>
      <w:r w:rsidRPr="00AD3B53">
        <w:rPr>
          <w:rFonts w:ascii="Times New Roman" w:hAnsi="Times New Roman"/>
          <w:b/>
          <w:sz w:val="28"/>
          <w:szCs w:val="28"/>
        </w:rPr>
        <w:t>. Мате</w:t>
      </w:r>
      <w:r w:rsidR="00CD668E" w:rsidRPr="00AD3B53">
        <w:rPr>
          <w:rFonts w:ascii="Times New Roman" w:hAnsi="Times New Roman"/>
          <w:b/>
          <w:sz w:val="28"/>
          <w:szCs w:val="28"/>
        </w:rPr>
        <w:t>риально-техническое обеспечение</w:t>
      </w:r>
    </w:p>
    <w:p w:rsidR="001160BC" w:rsidRPr="00AD3B53" w:rsidRDefault="001160BC" w:rsidP="00AD3B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   Для обеспечения эффективности образовательного процесса немаловажную роль имеет материально-техническое обеспечение образовательного процесса.</w:t>
      </w:r>
    </w:p>
    <w:p w:rsidR="001323B5" w:rsidRPr="00AD3B53" w:rsidRDefault="001323B5" w:rsidP="00AD3B5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 xml:space="preserve">Число зданий – 1, общей площадью 339,9 кв.м. количество учебных кабинетов – 9, общей площадью 242 кв.м. , в том числе - актовый зал, Краеведческий музей. Есть подсобное помещения для хранения костюмов, декораций и др. Учреждение имеет все виды благоустройства : водопровод, центральное отопление. </w:t>
      </w:r>
    </w:p>
    <w:p w:rsidR="00926042" w:rsidRPr="00AD3B53" w:rsidRDefault="00DC6F10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ab/>
      </w:r>
      <w:r w:rsidR="00926042" w:rsidRPr="00AD3B53">
        <w:rPr>
          <w:rFonts w:ascii="Times New Roman" w:hAnsi="Times New Roman"/>
          <w:bCs/>
          <w:sz w:val="28"/>
          <w:szCs w:val="28"/>
        </w:rPr>
        <w:t>Учреждение оборудовано ростовой мебелью в соответствии с СанПин.</w:t>
      </w:r>
    </w:p>
    <w:p w:rsidR="00926042" w:rsidRPr="00AD3B53" w:rsidRDefault="00926042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- 7 учебных кабинетов на базе ДДТ;</w:t>
      </w:r>
    </w:p>
    <w:p w:rsidR="00926042" w:rsidRPr="00AD3B53" w:rsidRDefault="00926042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- 1 учебный кабинет на база СОШ №7;</w:t>
      </w:r>
    </w:p>
    <w:p w:rsidR="00926042" w:rsidRPr="00AD3B53" w:rsidRDefault="00926042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- 1 учебный кабинет на базе СОШ №9.</w:t>
      </w:r>
    </w:p>
    <w:p w:rsidR="00926042" w:rsidRPr="00AD3B53" w:rsidRDefault="00926042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lastRenderedPageBreak/>
        <w:t>Приобетены: 7 компьютеров, 2 ноутбука, 2 принтера (3в1), 2 принтера, 3 канона,  музыкальный центр, мультимедийный проектор,</w:t>
      </w:r>
      <w:r w:rsidR="00DC6F10" w:rsidRPr="00AD3B53">
        <w:rPr>
          <w:rFonts w:ascii="Times New Roman" w:hAnsi="Times New Roman"/>
          <w:bCs/>
          <w:sz w:val="28"/>
          <w:szCs w:val="28"/>
        </w:rPr>
        <w:t xml:space="preserve"> </w:t>
      </w:r>
      <w:r w:rsidRPr="00AD3B53">
        <w:rPr>
          <w:rFonts w:ascii="Times New Roman" w:hAnsi="Times New Roman"/>
          <w:bCs/>
          <w:sz w:val="28"/>
          <w:szCs w:val="28"/>
        </w:rPr>
        <w:t>телевизор, 2 магнитофона.</w:t>
      </w:r>
    </w:p>
    <w:p w:rsidR="00926042" w:rsidRPr="00AD3B53" w:rsidRDefault="00926042" w:rsidP="00AD3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Обеспечен доступ в интернет.</w:t>
      </w:r>
    </w:p>
    <w:p w:rsidR="00926042" w:rsidRPr="00AD3B53" w:rsidRDefault="00926042" w:rsidP="00AD3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  <w:u w:val="single"/>
        </w:rPr>
        <w:t>Материальная база краеведческого клуба «К истокам»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Коллекция минералов в музее ДДТ.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Архивные материалы МОУ ДОД ДДТ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Картографический материал: геологические, географические, топографические и спортивные карты.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Условные знаки топографических и спортивных карт.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Жидкостные компасы – 10 шт.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Геологический компас – 2 шт.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Информационные стенды – 2 шт.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Ноутбук – 1 шт.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Фотоаппарат – 1 шт.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Лыжи беговые – 20 пар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Ботинки лыжные -  20 пар.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Палки лыжные – 20 пар.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Тренажёры спортивные – 4 шт.</w:t>
      </w:r>
    </w:p>
    <w:p w:rsidR="00926042" w:rsidRPr="00AD3B53" w:rsidRDefault="00926042" w:rsidP="00AD3B5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Спортивный уголок – 1 комплект</w:t>
      </w:r>
    </w:p>
    <w:p w:rsidR="00926042" w:rsidRPr="00AD3B53" w:rsidRDefault="00926042" w:rsidP="00AD3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  <w:u w:val="single"/>
        </w:rPr>
        <w:t>Материальная база туристического клуба «Норд»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Палатки 4-ёх местные  - 5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Спальные мешки – 15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Рюкзаки – 15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Коврики туристические – 15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«Сидушки» туристические – 15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Лыжи туристические 20 пар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Ботинки лыжные – 20 пар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Палки лыжные – 20 пар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Мази, парафины для лыж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Страховочные системы «Бабочка» - 6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Страховочные системы «Спелео»  - 6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Страховочные обвязки – 8 комплектов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Страховочные карабины -  20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Защитные каски – 15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lastRenderedPageBreak/>
        <w:t>Верёвка статическая д. 8 мм. – 100 метров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Верёвка статическая д. 10 мм. – 80 метров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Компасы жидкостные  - 15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Планшеты для карт – 30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Карты спортивные, топографические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Курвиметр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Секундомер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Полога защитные - 2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Подставка для костра – 1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Вёдра для приготовления еды – 3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Ледоруб – 1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«Кошки» для льда  - 6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Катамаран 4-ёхместный – 2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Катамаран 6-ти местный – 1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Вёсла для катамарана  - 10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Жилеты спасательные – 15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Компьютер в кабинете – 1 шт.</w:t>
      </w:r>
    </w:p>
    <w:p w:rsidR="00926042" w:rsidRPr="00AD3B53" w:rsidRDefault="00926042" w:rsidP="00AD3B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Информационные стенды – 2 шт.</w:t>
      </w:r>
    </w:p>
    <w:p w:rsidR="00926042" w:rsidRPr="00AD3B53" w:rsidRDefault="00926042" w:rsidP="00AD3B5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60BC" w:rsidRPr="00AD3B53" w:rsidRDefault="001160BC" w:rsidP="00AD3B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           Усилиями </w:t>
      </w:r>
      <w:r w:rsidR="001323B5" w:rsidRPr="00AD3B53">
        <w:rPr>
          <w:rFonts w:ascii="Times New Roman" w:hAnsi="Times New Roman"/>
          <w:sz w:val="28"/>
          <w:szCs w:val="28"/>
        </w:rPr>
        <w:t>работников ДДТ</w:t>
      </w:r>
      <w:r w:rsidRPr="00AD3B53">
        <w:rPr>
          <w:rFonts w:ascii="Times New Roman" w:hAnsi="Times New Roman"/>
          <w:sz w:val="28"/>
          <w:szCs w:val="28"/>
        </w:rPr>
        <w:t xml:space="preserve">  производится необходимый ремонт помещений, материал</w:t>
      </w:r>
      <w:r w:rsidR="001202B2" w:rsidRPr="00AD3B53">
        <w:rPr>
          <w:rFonts w:ascii="Times New Roman" w:hAnsi="Times New Roman"/>
          <w:sz w:val="28"/>
          <w:szCs w:val="28"/>
        </w:rPr>
        <w:t>ьная база пост</w:t>
      </w:r>
      <w:r w:rsidR="001323B5" w:rsidRPr="00AD3B53">
        <w:rPr>
          <w:rFonts w:ascii="Times New Roman" w:hAnsi="Times New Roman"/>
          <w:sz w:val="28"/>
          <w:szCs w:val="28"/>
        </w:rPr>
        <w:t>епенно</w:t>
      </w:r>
      <w:r w:rsidR="001202B2" w:rsidRPr="00AD3B53">
        <w:rPr>
          <w:rFonts w:ascii="Times New Roman" w:hAnsi="Times New Roman"/>
          <w:sz w:val="28"/>
          <w:szCs w:val="28"/>
        </w:rPr>
        <w:t xml:space="preserve"> пополняется</w:t>
      </w:r>
      <w:r w:rsidRPr="00AD3B53">
        <w:rPr>
          <w:rFonts w:ascii="Times New Roman" w:hAnsi="Times New Roman"/>
          <w:sz w:val="28"/>
          <w:szCs w:val="28"/>
        </w:rPr>
        <w:t xml:space="preserve">. </w:t>
      </w:r>
    </w:p>
    <w:p w:rsidR="006B32C4" w:rsidRPr="00AD3B53" w:rsidRDefault="001323B5" w:rsidP="00AD3B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Ежегодно учреждение оформляет подписку на журналы и целенаправленно ведёт работу по приобретению методической литературы для оптимизации образовательного процесса.</w:t>
      </w:r>
    </w:p>
    <w:p w:rsidR="001323B5" w:rsidRDefault="001323B5" w:rsidP="00AD3B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3B53" w:rsidRPr="00AD3B53" w:rsidRDefault="00AD3B53" w:rsidP="00AD3B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160BC" w:rsidRDefault="00AD3B53" w:rsidP="00AD3B53">
      <w:pPr>
        <w:pStyle w:val="a8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13931" w:rsidRPr="00AD3B53">
        <w:rPr>
          <w:rFonts w:ascii="Times New Roman" w:hAnsi="Times New Roman"/>
          <w:b/>
          <w:sz w:val="28"/>
          <w:szCs w:val="28"/>
        </w:rPr>
        <w:t xml:space="preserve">. </w:t>
      </w:r>
      <w:r w:rsidR="001160BC" w:rsidRPr="00AD3B53">
        <w:rPr>
          <w:rFonts w:ascii="Times New Roman" w:hAnsi="Times New Roman"/>
          <w:b/>
          <w:sz w:val="28"/>
          <w:szCs w:val="28"/>
        </w:rPr>
        <w:t>ИННОВАЦИОННАЯ ДЕЯТЕЛЬНОСТЬ УЧРЕЖДЕНИЯ</w:t>
      </w:r>
    </w:p>
    <w:p w:rsidR="00AD3B53" w:rsidRPr="00AD3B53" w:rsidRDefault="00AD3B53" w:rsidP="00AD3B53">
      <w:pPr>
        <w:pStyle w:val="a8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160BC" w:rsidRPr="00AD3B53" w:rsidRDefault="003A377B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>Современный мир открывает нам безграничные возможности для образования и развития личности, по сути являясь открытым образовательным пространством.</w:t>
      </w:r>
    </w:p>
    <w:p w:rsidR="003A377B" w:rsidRPr="00AD3B53" w:rsidRDefault="003A377B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 xml:space="preserve">Инновационной деятельностью ДДТ п. Чульман является </w:t>
      </w:r>
      <w:r w:rsidRPr="00AD3B53">
        <w:rPr>
          <w:rFonts w:ascii="Times New Roman" w:hAnsi="Times New Roman"/>
          <w:b/>
          <w:sz w:val="28"/>
          <w:szCs w:val="28"/>
        </w:rPr>
        <w:t xml:space="preserve">образовательный туризм, </w:t>
      </w:r>
      <w:r w:rsidRPr="00AD3B53">
        <w:rPr>
          <w:rFonts w:ascii="Times New Roman" w:hAnsi="Times New Roman"/>
          <w:sz w:val="28"/>
          <w:szCs w:val="28"/>
        </w:rPr>
        <w:t>который в отличии от других видов туризма предполагает наличие образовательного результата, как обязательного условия освоения программы "Туризм" на базе туристического клуба "Норд".</w:t>
      </w:r>
    </w:p>
    <w:p w:rsidR="00DC6F10" w:rsidRPr="00AD3B53" w:rsidRDefault="003A377B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ab/>
        <w:t>Формами образовательного туризма  являются различные экспедиции, соревнования, экскурсии, походы, экологические и краеведческие мероприятия.</w:t>
      </w:r>
      <w:r w:rsidR="00DC6F10" w:rsidRPr="00AD3B53">
        <w:rPr>
          <w:rFonts w:ascii="Times New Roman" w:hAnsi="Times New Roman"/>
          <w:sz w:val="28"/>
          <w:szCs w:val="28"/>
        </w:rPr>
        <w:t xml:space="preserve"> </w:t>
      </w:r>
    </w:p>
    <w:p w:rsidR="004324B2" w:rsidRPr="00AD3B53" w:rsidRDefault="00DC6F10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           </w:t>
      </w:r>
      <w:r w:rsidR="004324B2" w:rsidRPr="00AD3B53">
        <w:rPr>
          <w:rFonts w:ascii="Times New Roman" w:hAnsi="Times New Roman"/>
          <w:sz w:val="28"/>
          <w:szCs w:val="28"/>
        </w:rPr>
        <w:t xml:space="preserve">Все эти мероприятия являются не просто дежурными, а стали учебно-исследовательской работой, включающей теоретическую подготовку, сбор материалов и аттестацию результата: тест, выступление, отчёт, фоторепортаж, участие в конкурсе, а также включают в себя встречи с интересными людьми, путешественниками, знаменитыми спортсменами. </w:t>
      </w:r>
      <w:r w:rsidR="00F7041F" w:rsidRPr="00AD3B53">
        <w:rPr>
          <w:rFonts w:ascii="Times New Roman" w:hAnsi="Times New Roman"/>
          <w:sz w:val="28"/>
          <w:szCs w:val="28"/>
        </w:rPr>
        <w:t>В рамках образовательной траектории</w:t>
      </w:r>
      <w:r w:rsidR="004324B2" w:rsidRPr="00AD3B53">
        <w:rPr>
          <w:rFonts w:ascii="Times New Roman" w:hAnsi="Times New Roman"/>
          <w:sz w:val="28"/>
          <w:szCs w:val="28"/>
        </w:rPr>
        <w:t xml:space="preserve"> </w:t>
      </w:r>
      <w:r w:rsidR="00F7041F" w:rsidRPr="00AD3B53">
        <w:rPr>
          <w:rFonts w:ascii="Times New Roman" w:hAnsi="Times New Roman"/>
          <w:sz w:val="28"/>
          <w:szCs w:val="28"/>
        </w:rPr>
        <w:t xml:space="preserve">турклуб "Норд" взял </w:t>
      </w:r>
      <w:r w:rsidR="009A4FDF" w:rsidRPr="00AD3B53">
        <w:rPr>
          <w:rFonts w:ascii="Times New Roman" w:hAnsi="Times New Roman"/>
          <w:sz w:val="28"/>
          <w:szCs w:val="28"/>
        </w:rPr>
        <w:t>шефство</w:t>
      </w:r>
      <w:r w:rsidR="004324B2" w:rsidRPr="00AD3B53">
        <w:rPr>
          <w:rFonts w:ascii="Times New Roman" w:hAnsi="Times New Roman"/>
          <w:sz w:val="28"/>
          <w:szCs w:val="28"/>
        </w:rPr>
        <w:t xml:space="preserve"> над памятником погибшим односельчанам в заброшенном посёлке Угольный. </w:t>
      </w:r>
    </w:p>
    <w:p w:rsidR="004324B2" w:rsidRPr="00AD3B53" w:rsidRDefault="00F7041F" w:rsidP="00AD3B53">
      <w:pPr>
        <w:spacing w:after="0" w:line="240" w:lineRule="auto"/>
        <w:ind w:firstLine="1021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П</w:t>
      </w:r>
      <w:r w:rsidR="004324B2" w:rsidRPr="00AD3B53">
        <w:rPr>
          <w:rFonts w:ascii="Times New Roman" w:hAnsi="Times New Roman"/>
          <w:sz w:val="28"/>
          <w:szCs w:val="28"/>
        </w:rPr>
        <w:t>рограммные занятия по лыжной подготовке</w:t>
      </w:r>
      <w:r w:rsidRPr="00AD3B53">
        <w:rPr>
          <w:rFonts w:ascii="Times New Roman" w:hAnsi="Times New Roman"/>
          <w:sz w:val="28"/>
          <w:szCs w:val="28"/>
        </w:rPr>
        <w:t xml:space="preserve"> перешли </w:t>
      </w:r>
      <w:r w:rsidR="004324B2" w:rsidRPr="00AD3B53">
        <w:rPr>
          <w:rFonts w:ascii="Times New Roman" w:hAnsi="Times New Roman"/>
          <w:sz w:val="28"/>
          <w:szCs w:val="28"/>
        </w:rPr>
        <w:t xml:space="preserve"> на следующий этап обучения и развития: к профессиональным занятиям лыжами.  При совместных занятиях с краеведческим клубом «К истокам» сформировалась группа детей, которые увлеклись лыжным спортом.  Эти ребята добились очень больших успехов, выполнили спортивные разряды и сейчас выступают за сборную команду лыжников Нерюнгринского района. Наши лыжники неоднократно становились призёрами районных, республиканских и Всероссийских соревнований.  Результатом такой работы стал проект «Лыжный стадион Метелица». </w:t>
      </w:r>
    </w:p>
    <w:p w:rsidR="004324B2" w:rsidRPr="00AD3B53" w:rsidRDefault="004324B2" w:rsidP="00AD3B53">
      <w:pPr>
        <w:spacing w:after="0" w:line="240" w:lineRule="auto"/>
        <w:ind w:firstLine="1021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Особый интерес вызывают многодневные и походы выходного дня, которые способствуют формированию эмоционально – положительно</w:t>
      </w:r>
      <w:r w:rsidR="00F7041F" w:rsidRPr="00AD3B53">
        <w:rPr>
          <w:rFonts w:ascii="Times New Roman" w:hAnsi="Times New Roman"/>
          <w:sz w:val="28"/>
          <w:szCs w:val="28"/>
        </w:rPr>
        <w:t xml:space="preserve">го </w:t>
      </w:r>
      <w:r w:rsidRPr="00AD3B53">
        <w:rPr>
          <w:rFonts w:ascii="Times New Roman" w:hAnsi="Times New Roman"/>
          <w:sz w:val="28"/>
          <w:szCs w:val="28"/>
        </w:rPr>
        <w:t>отношени</w:t>
      </w:r>
      <w:r w:rsidR="00F7041F" w:rsidRPr="00AD3B53">
        <w:rPr>
          <w:rFonts w:ascii="Times New Roman" w:hAnsi="Times New Roman"/>
          <w:sz w:val="28"/>
          <w:szCs w:val="28"/>
        </w:rPr>
        <w:t xml:space="preserve">я </w:t>
      </w:r>
      <w:r w:rsidRPr="00AD3B53">
        <w:rPr>
          <w:rFonts w:ascii="Times New Roman" w:hAnsi="Times New Roman"/>
          <w:sz w:val="28"/>
          <w:szCs w:val="28"/>
        </w:rPr>
        <w:t xml:space="preserve"> к окружающему миру, получению навыков межличностного общения и здорового образа жизни. В походах участвуют дети разного возраста и, таким образом, происходит преемственность поколений, взаимообучение и взаимопомощь. В каждом походе выполняется общественно-полезная, исследовательская работа. По итогам походов обучающиеся посвящаются в юные туристы, им присваиваются звания и разряды.</w:t>
      </w:r>
    </w:p>
    <w:p w:rsidR="004324B2" w:rsidRPr="00AD3B53" w:rsidRDefault="004324B2" w:rsidP="00AD3B53">
      <w:pPr>
        <w:spacing w:after="0" w:line="240" w:lineRule="auto"/>
        <w:ind w:firstLine="1021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Турклуб – организатор массовых мероприятий для детей и подростков в посёлке. Очень популярны среди старшеклассников и молодёжи посёлка поисковые игры «Юный разведчик», «Найти героя», «Сибирь». «Сокровища Южной Якутии» и другие. Выпускники турклуба авторы и разработчики проекта «Молодёжная поисковая игра «Сумерки» стали дипломантами Республиканского молодёжного образовательного форума «Якутия Молодая».</w:t>
      </w:r>
    </w:p>
    <w:p w:rsidR="00F7041F" w:rsidRPr="00AD3B53" w:rsidRDefault="00F7041F" w:rsidP="00AD3B53">
      <w:pPr>
        <w:spacing w:after="0" w:line="240" w:lineRule="auto"/>
        <w:ind w:firstLine="1021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lastRenderedPageBreak/>
        <w:t>В настоящее время концепция технологии  образовательного туризма  основывается на ценностях открытого образования:</w:t>
      </w:r>
    </w:p>
    <w:p w:rsidR="00F7041F" w:rsidRPr="00AD3B53" w:rsidRDefault="00F7041F" w:rsidP="00AD3B53">
      <w:pPr>
        <w:spacing w:after="0" w:line="240" w:lineRule="auto"/>
        <w:ind w:firstLine="1021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образовательной мобильности;</w:t>
      </w:r>
    </w:p>
    <w:p w:rsidR="00F7041F" w:rsidRPr="00AD3B53" w:rsidRDefault="00F7041F" w:rsidP="00AD3B53">
      <w:pPr>
        <w:spacing w:after="0" w:line="240" w:lineRule="auto"/>
        <w:ind w:firstLine="1021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культурной грамотности;</w:t>
      </w:r>
    </w:p>
    <w:p w:rsidR="00F7041F" w:rsidRPr="00AD3B53" w:rsidRDefault="00F7041F" w:rsidP="00AD3B53">
      <w:pPr>
        <w:spacing w:after="0" w:line="240" w:lineRule="auto"/>
        <w:ind w:firstLine="1021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индивидуальной истории,  является ответом на вызовы нашего времени.</w:t>
      </w:r>
    </w:p>
    <w:p w:rsidR="008A46E1" w:rsidRPr="00AD3B53" w:rsidRDefault="008A46E1" w:rsidP="00AD3B53">
      <w:pPr>
        <w:spacing w:after="0" w:line="240" w:lineRule="auto"/>
        <w:ind w:firstLine="1021"/>
        <w:rPr>
          <w:rFonts w:ascii="Times New Roman" w:hAnsi="Times New Roman"/>
          <w:sz w:val="28"/>
          <w:szCs w:val="28"/>
        </w:rPr>
      </w:pPr>
    </w:p>
    <w:p w:rsidR="008A46E1" w:rsidRPr="00AD3B53" w:rsidRDefault="008A46E1" w:rsidP="00AD3B53">
      <w:pPr>
        <w:pStyle w:val="a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Реализация дополнительной общеразвивающей программы </w:t>
      </w:r>
      <w:r w:rsidRPr="00AD3B5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"Робототехника"</w:t>
      </w: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рамках научно - технического направления  — это образовательная технология, формирующая у обучающихся  способность критически мыслить, умение видеть возникающие проблемы и находить пути их решения, четко осознавать, где можно применить свои знания. Легоконструирование — это занятия общетехнического характера, построенные на базе образовательных конструкторов известной датской фирмы</w:t>
      </w:r>
      <w:r w:rsidRPr="00AD3B53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LEGO® для обучения детей конструированию, моделированию и автоматическому управлению с помощью компьютера. Другими словами, легоконструирование – это создание программно управляемых роботов. В качестве платформы для создания роботов используется конструктор Lego Mindstorms NXT.  Интеллектуальный блок NXT позволяет роботу выполнять различные команды и осуществлять более сложные процессы. </w:t>
      </w:r>
    </w:p>
    <w:p w:rsidR="008A46E1" w:rsidRDefault="008A46E1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B53" w:rsidRPr="00AD3B53" w:rsidRDefault="00AD3B53" w:rsidP="00AD3B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5162" w:rsidRDefault="00FA43C9" w:rsidP="00AD3B5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>1</w:t>
      </w:r>
      <w:r w:rsidR="00AD3B53">
        <w:rPr>
          <w:rFonts w:ascii="Times New Roman" w:hAnsi="Times New Roman"/>
          <w:b/>
          <w:sz w:val="28"/>
          <w:szCs w:val="28"/>
        </w:rPr>
        <w:t>0</w:t>
      </w:r>
      <w:r w:rsidRPr="00AD3B53">
        <w:rPr>
          <w:rFonts w:ascii="Times New Roman" w:hAnsi="Times New Roman"/>
          <w:b/>
          <w:sz w:val="28"/>
          <w:szCs w:val="28"/>
        </w:rPr>
        <w:t xml:space="preserve">. </w:t>
      </w:r>
      <w:r w:rsidR="001160BC" w:rsidRPr="00AD3B53">
        <w:rPr>
          <w:rFonts w:ascii="Times New Roman" w:hAnsi="Times New Roman"/>
          <w:b/>
          <w:sz w:val="28"/>
          <w:szCs w:val="28"/>
        </w:rPr>
        <w:t>МЕТОДИЧЕСКАЯ ДЕЯТЕЛЬНОС</w:t>
      </w:r>
      <w:r w:rsidR="00AD3B53">
        <w:rPr>
          <w:rFonts w:ascii="Times New Roman" w:hAnsi="Times New Roman"/>
          <w:b/>
          <w:sz w:val="28"/>
          <w:szCs w:val="28"/>
        </w:rPr>
        <w:t>ТЬ УЧРЕЖДЕНИЯ</w:t>
      </w:r>
    </w:p>
    <w:p w:rsidR="00AD3B53" w:rsidRPr="00AD3B53" w:rsidRDefault="00AD3B53" w:rsidP="00AD3B5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C4DDC" w:rsidRPr="00AD3B53" w:rsidRDefault="00C055A3" w:rsidP="00AD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 xml:space="preserve">     </w:t>
      </w:r>
      <w:r w:rsidR="001160BC" w:rsidRPr="00AD3B53">
        <w:rPr>
          <w:rFonts w:ascii="Times New Roman" w:hAnsi="Times New Roman"/>
          <w:bCs/>
          <w:sz w:val="28"/>
          <w:szCs w:val="28"/>
        </w:rPr>
        <w:t xml:space="preserve">  </w:t>
      </w:r>
      <w:r w:rsidRPr="00AD3B53">
        <w:rPr>
          <w:rFonts w:ascii="Times New Roman" w:hAnsi="Times New Roman"/>
          <w:bCs/>
          <w:sz w:val="28"/>
          <w:szCs w:val="28"/>
        </w:rPr>
        <w:t>Методическая деятельность</w:t>
      </w:r>
      <w:r w:rsidR="005C4DDC" w:rsidRPr="00AD3B53">
        <w:rPr>
          <w:rFonts w:ascii="Times New Roman" w:hAnsi="Times New Roman"/>
          <w:bCs/>
          <w:sz w:val="28"/>
          <w:szCs w:val="28"/>
        </w:rPr>
        <w:t xml:space="preserve"> </w:t>
      </w:r>
      <w:r w:rsidRPr="00AD3B53">
        <w:rPr>
          <w:rFonts w:ascii="Times New Roman" w:hAnsi="Times New Roman"/>
          <w:bCs/>
          <w:sz w:val="28"/>
          <w:szCs w:val="28"/>
        </w:rPr>
        <w:t>ДДТ</w:t>
      </w:r>
      <w:r w:rsidR="005C4DDC" w:rsidRPr="00AD3B53">
        <w:rPr>
          <w:rFonts w:ascii="Times New Roman" w:hAnsi="Times New Roman"/>
          <w:bCs/>
          <w:sz w:val="28"/>
          <w:szCs w:val="28"/>
        </w:rPr>
        <w:t xml:space="preserve"> ориентирована не только на соответствие предъявляемым требованиям</w:t>
      </w:r>
      <w:r w:rsidR="005C4DDC" w:rsidRPr="00AD3B53">
        <w:rPr>
          <w:rFonts w:ascii="Times New Roman" w:hAnsi="Times New Roman"/>
          <w:sz w:val="28"/>
          <w:szCs w:val="28"/>
        </w:rPr>
        <w:t>, а также</w:t>
      </w:r>
      <w:r w:rsidR="005C4DDC" w:rsidRPr="00AD3B53">
        <w:rPr>
          <w:rFonts w:ascii="Times New Roman" w:hAnsi="Times New Roman"/>
          <w:bCs/>
          <w:sz w:val="28"/>
          <w:szCs w:val="28"/>
        </w:rPr>
        <w:t xml:space="preserve"> на перспективное развитие и формирование положительного имиджа учреждения.</w:t>
      </w:r>
    </w:p>
    <w:p w:rsidR="00C055A3" w:rsidRPr="00AD3B53" w:rsidRDefault="00C055A3" w:rsidP="00AD3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 xml:space="preserve">Единая методическая тема - </w:t>
      </w: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Повышение доступности, эффективности и качества образовательного процесса, развитие творческого потенциала всех воспитанников М</w:t>
      </w:r>
      <w:r w:rsidR="008A46E1"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 ДО</w:t>
      </w: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ДДТ п. Чульман</w:t>
      </w:r>
      <w:r w:rsidRPr="00AD3B53">
        <w:rPr>
          <w:rFonts w:ascii="Times New Roman" w:hAnsi="Times New Roman"/>
          <w:bCs/>
          <w:sz w:val="28"/>
          <w:szCs w:val="28"/>
        </w:rPr>
        <w:t>.</w:t>
      </w:r>
    </w:p>
    <w:p w:rsidR="00C055A3" w:rsidRPr="00AD3B53" w:rsidRDefault="00C055A3" w:rsidP="00AD3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55A3" w:rsidRPr="00AD3B53" w:rsidRDefault="00C055A3" w:rsidP="00AD3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56C2" w:rsidRPr="00AD3B53" w:rsidRDefault="00C055A3" w:rsidP="00AD3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 xml:space="preserve"> </w:t>
      </w:r>
      <w:r w:rsidR="00AD56C2" w:rsidRPr="00AD3B53">
        <w:rPr>
          <w:rFonts w:ascii="Times New Roman" w:hAnsi="Times New Roman"/>
          <w:b/>
          <w:bCs/>
          <w:sz w:val="28"/>
          <w:szCs w:val="28"/>
        </w:rPr>
        <w:t>Задачи, решаемые в течение 201</w:t>
      </w:r>
      <w:r w:rsidR="008A46E1" w:rsidRPr="00AD3B53">
        <w:rPr>
          <w:rFonts w:ascii="Times New Roman" w:hAnsi="Times New Roman"/>
          <w:b/>
          <w:bCs/>
          <w:sz w:val="28"/>
          <w:szCs w:val="28"/>
        </w:rPr>
        <w:t>5</w:t>
      </w:r>
      <w:r w:rsidR="00AD56C2" w:rsidRPr="00AD3B53">
        <w:rPr>
          <w:rFonts w:ascii="Times New Roman" w:hAnsi="Times New Roman"/>
          <w:b/>
          <w:bCs/>
          <w:sz w:val="28"/>
          <w:szCs w:val="28"/>
        </w:rPr>
        <w:t>-201</w:t>
      </w:r>
      <w:r w:rsidR="008A46E1" w:rsidRPr="00AD3B53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E10224" w:rsidRPr="00AD3B53">
        <w:rPr>
          <w:rFonts w:ascii="Times New Roman" w:hAnsi="Times New Roman"/>
          <w:b/>
          <w:bCs/>
          <w:sz w:val="28"/>
          <w:szCs w:val="28"/>
        </w:rPr>
        <w:t>уч. года</w:t>
      </w:r>
      <w:r w:rsidR="00AD56C2" w:rsidRPr="00AD3B53">
        <w:rPr>
          <w:rFonts w:ascii="Times New Roman" w:hAnsi="Times New Roman"/>
          <w:bCs/>
          <w:sz w:val="28"/>
          <w:szCs w:val="28"/>
        </w:rPr>
        <w:t>:</w:t>
      </w:r>
    </w:p>
    <w:p w:rsidR="00C055A3" w:rsidRPr="00AD3B53" w:rsidRDefault="00C055A3" w:rsidP="00AD3B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1. </w:t>
      </w:r>
      <w:r w:rsidRPr="00AD3B53">
        <w:rPr>
          <w:rFonts w:ascii="Times New Roman" w:hAnsi="Times New Roman"/>
          <w:color w:val="000000"/>
          <w:sz w:val="28"/>
          <w:szCs w:val="28"/>
        </w:rPr>
        <w:t> </w:t>
      </w: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Совершенствование содержания программ объединений с учетом новых стандартов образования и воспитания;</w:t>
      </w:r>
    </w:p>
    <w:p w:rsidR="00C055A3" w:rsidRPr="00AD3B53" w:rsidRDefault="00C055A3" w:rsidP="00AD3B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2.     </w:t>
      </w:r>
      <w:r w:rsidRPr="00AD3B53">
        <w:rPr>
          <w:rFonts w:ascii="Times New Roman" w:hAnsi="Times New Roman"/>
          <w:color w:val="000000"/>
          <w:sz w:val="28"/>
          <w:szCs w:val="28"/>
        </w:rPr>
        <w:t> </w:t>
      </w: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Расширение взаимодействия основного и дополнительного образования в рамках интеграции общего образования;</w:t>
      </w:r>
    </w:p>
    <w:p w:rsidR="00C055A3" w:rsidRPr="00AD3B53" w:rsidRDefault="00C055A3" w:rsidP="00AD3B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3.     </w:t>
      </w:r>
      <w:r w:rsidRPr="00AD3B53">
        <w:rPr>
          <w:rFonts w:ascii="Times New Roman" w:hAnsi="Times New Roman"/>
          <w:color w:val="000000"/>
          <w:sz w:val="28"/>
          <w:szCs w:val="28"/>
        </w:rPr>
        <w:t> </w:t>
      </w: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Создание условий для самовыражения, саморазвития, самоопределения детей;</w:t>
      </w:r>
    </w:p>
    <w:p w:rsidR="00C055A3" w:rsidRPr="00AD3B53" w:rsidRDefault="00C055A3" w:rsidP="00AD3B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5.     </w:t>
      </w:r>
      <w:r w:rsidRPr="00AD3B53">
        <w:rPr>
          <w:rFonts w:ascii="Times New Roman" w:hAnsi="Times New Roman"/>
          <w:color w:val="000000"/>
          <w:sz w:val="28"/>
          <w:szCs w:val="28"/>
        </w:rPr>
        <w:t> </w:t>
      </w:r>
      <w:r w:rsidRPr="00AD3B5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Привлечение к воспитательно - образовательной деятельности родителей, общественности;</w:t>
      </w:r>
    </w:p>
    <w:p w:rsidR="00F9505B" w:rsidRPr="00AD3B53" w:rsidRDefault="00AD56C2" w:rsidP="00AD3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3B53">
        <w:rPr>
          <w:rFonts w:ascii="Times New Roman" w:hAnsi="Times New Roman"/>
          <w:bCs/>
          <w:sz w:val="28"/>
          <w:szCs w:val="28"/>
        </w:rPr>
        <w:t>3.</w:t>
      </w:r>
      <w:r w:rsidR="00C055A3" w:rsidRPr="00AD3B53">
        <w:rPr>
          <w:rFonts w:ascii="Times New Roman" w:hAnsi="Times New Roman"/>
          <w:bCs/>
          <w:sz w:val="28"/>
          <w:szCs w:val="28"/>
        </w:rPr>
        <w:t xml:space="preserve"> О</w:t>
      </w:r>
      <w:r w:rsidRPr="00AD3B53">
        <w:rPr>
          <w:rFonts w:ascii="Times New Roman" w:hAnsi="Times New Roman"/>
          <w:bCs/>
          <w:sz w:val="28"/>
          <w:szCs w:val="28"/>
        </w:rPr>
        <w:t>бобщени</w:t>
      </w:r>
      <w:r w:rsidR="00C055A3" w:rsidRPr="00AD3B53">
        <w:rPr>
          <w:rFonts w:ascii="Times New Roman" w:hAnsi="Times New Roman"/>
          <w:bCs/>
          <w:sz w:val="28"/>
          <w:szCs w:val="28"/>
        </w:rPr>
        <w:t>е</w:t>
      </w:r>
      <w:r w:rsidRPr="00AD3B53">
        <w:rPr>
          <w:rFonts w:ascii="Times New Roman" w:hAnsi="Times New Roman"/>
          <w:bCs/>
          <w:sz w:val="28"/>
          <w:szCs w:val="28"/>
        </w:rPr>
        <w:t xml:space="preserve"> и распространени</w:t>
      </w:r>
      <w:r w:rsidR="00C055A3" w:rsidRPr="00AD3B53">
        <w:rPr>
          <w:rFonts w:ascii="Times New Roman" w:hAnsi="Times New Roman"/>
          <w:bCs/>
          <w:sz w:val="28"/>
          <w:szCs w:val="28"/>
        </w:rPr>
        <w:t>е</w:t>
      </w:r>
      <w:r w:rsidRPr="00AD3B53">
        <w:rPr>
          <w:rFonts w:ascii="Times New Roman" w:hAnsi="Times New Roman"/>
          <w:bCs/>
          <w:sz w:val="28"/>
          <w:szCs w:val="28"/>
        </w:rPr>
        <w:t xml:space="preserve"> позитивного опыта применения современных образовател</w:t>
      </w:r>
      <w:r w:rsidR="00C055A3" w:rsidRPr="00AD3B53">
        <w:rPr>
          <w:rFonts w:ascii="Times New Roman" w:hAnsi="Times New Roman"/>
          <w:bCs/>
          <w:sz w:val="28"/>
          <w:szCs w:val="28"/>
        </w:rPr>
        <w:t>ьных технологий педагогов ДДТ</w:t>
      </w:r>
      <w:r w:rsidRPr="00AD3B53">
        <w:rPr>
          <w:rFonts w:ascii="Times New Roman" w:hAnsi="Times New Roman"/>
          <w:bCs/>
          <w:sz w:val="28"/>
          <w:szCs w:val="28"/>
        </w:rPr>
        <w:t>.</w:t>
      </w:r>
    </w:p>
    <w:p w:rsidR="00C055A3" w:rsidRDefault="00C055A3" w:rsidP="00AD3B53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3B53" w:rsidRDefault="00AD3B53" w:rsidP="00AD3B53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3B53" w:rsidRPr="00AD3B53" w:rsidRDefault="00AD3B53" w:rsidP="00AD3B53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E174C" w:rsidRPr="00AD3B53" w:rsidRDefault="00F9505B" w:rsidP="00AD3B53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>Основные направления методической</w:t>
      </w:r>
      <w:r w:rsidR="00662952" w:rsidRPr="00AD3B53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AD3B53">
        <w:rPr>
          <w:rFonts w:ascii="Times New Roman" w:hAnsi="Times New Roman"/>
          <w:b/>
          <w:sz w:val="28"/>
          <w:szCs w:val="28"/>
        </w:rPr>
        <w:t>:</w:t>
      </w:r>
    </w:p>
    <w:p w:rsidR="00AD6805" w:rsidRPr="00AD3B53" w:rsidRDefault="00AD6805" w:rsidP="00AD3B53">
      <w:pPr>
        <w:pStyle w:val="aa"/>
        <w:numPr>
          <w:ilvl w:val="0"/>
          <w:numId w:val="35"/>
        </w:numPr>
        <w:tabs>
          <w:tab w:val="clear" w:pos="12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Обновление программного обеспечения образовательного процесса.</w:t>
      </w:r>
    </w:p>
    <w:p w:rsidR="00AD6805" w:rsidRPr="00AD3B53" w:rsidRDefault="00AD6805" w:rsidP="00AD3B53">
      <w:pPr>
        <w:pStyle w:val="aa"/>
        <w:numPr>
          <w:ilvl w:val="0"/>
          <w:numId w:val="35"/>
        </w:numPr>
        <w:tabs>
          <w:tab w:val="clear" w:pos="1260"/>
          <w:tab w:val="num" w:pos="0"/>
          <w:tab w:val="left" w:pos="284"/>
          <w:tab w:val="left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Организация работы по повышению квалификации педагогов.</w:t>
      </w:r>
    </w:p>
    <w:p w:rsidR="00AD6805" w:rsidRPr="00AD3B53" w:rsidRDefault="00AD6805" w:rsidP="00AD3B53">
      <w:pPr>
        <w:pStyle w:val="aa"/>
        <w:numPr>
          <w:ilvl w:val="0"/>
          <w:numId w:val="35"/>
        </w:numPr>
        <w:tabs>
          <w:tab w:val="clear" w:pos="1260"/>
          <w:tab w:val="num" w:pos="0"/>
          <w:tab w:val="left" w:pos="284"/>
          <w:tab w:val="left" w:pos="72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Совершенствование педагогической деятельности (оказание организационно-методической  помощи педагогу в образовательном процессе). </w:t>
      </w:r>
    </w:p>
    <w:p w:rsidR="00AD6805" w:rsidRPr="00AD3B53" w:rsidRDefault="00AD6805" w:rsidP="00AD3B53">
      <w:pPr>
        <w:numPr>
          <w:ilvl w:val="0"/>
          <w:numId w:val="35"/>
        </w:numPr>
        <w:tabs>
          <w:tab w:val="clear" w:pos="1260"/>
          <w:tab w:val="num" w:pos="0"/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Изучение уровня подготовки педагогов, их потребностей и затруднений.</w:t>
      </w:r>
    </w:p>
    <w:p w:rsidR="00AD6805" w:rsidRPr="00AD3B53" w:rsidRDefault="00AD6805" w:rsidP="00AD3B53">
      <w:pPr>
        <w:numPr>
          <w:ilvl w:val="0"/>
          <w:numId w:val="35"/>
        </w:numPr>
        <w:tabs>
          <w:tab w:val="clear" w:pos="1260"/>
          <w:tab w:val="num" w:pos="0"/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Проведение различных семинаров, конференций, конкурсов и т.п. </w:t>
      </w:r>
    </w:p>
    <w:p w:rsidR="004B5162" w:rsidRPr="00AD3B53" w:rsidRDefault="00AD6805" w:rsidP="00AD3B53">
      <w:pPr>
        <w:numPr>
          <w:ilvl w:val="0"/>
          <w:numId w:val="35"/>
        </w:numPr>
        <w:tabs>
          <w:tab w:val="clear" w:pos="1260"/>
          <w:tab w:val="num" w:pos="0"/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Участие в аттестационных, экспертных комиссиях</w:t>
      </w:r>
      <w:r w:rsidR="001372AE" w:rsidRPr="00AD3B53">
        <w:rPr>
          <w:rFonts w:ascii="Times New Roman" w:hAnsi="Times New Roman"/>
          <w:sz w:val="28"/>
          <w:szCs w:val="28"/>
        </w:rPr>
        <w:t>.</w:t>
      </w:r>
    </w:p>
    <w:p w:rsidR="00FA43C9" w:rsidRPr="00AD3B53" w:rsidRDefault="00FA43C9" w:rsidP="00AD3B53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11C" w:rsidRDefault="005C711C" w:rsidP="00AD3B53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5A3" w:rsidRDefault="00FA43C9" w:rsidP="00AD3B53">
      <w:pPr>
        <w:tabs>
          <w:tab w:val="left" w:pos="284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lastRenderedPageBreak/>
        <w:t>1</w:t>
      </w:r>
      <w:r w:rsidR="00AD3B53">
        <w:rPr>
          <w:rFonts w:ascii="Times New Roman" w:hAnsi="Times New Roman"/>
          <w:b/>
          <w:sz w:val="28"/>
          <w:szCs w:val="28"/>
        </w:rPr>
        <w:t>1</w:t>
      </w:r>
      <w:r w:rsidRPr="00AD3B53">
        <w:rPr>
          <w:rFonts w:ascii="Times New Roman" w:hAnsi="Times New Roman"/>
          <w:b/>
          <w:sz w:val="28"/>
          <w:szCs w:val="28"/>
        </w:rPr>
        <w:t>. ПЕРЕЧЕНЬ ПРОГРАМНОГО ОБЕСПЕЧЕНИЯ</w:t>
      </w:r>
    </w:p>
    <w:p w:rsidR="00AD3B53" w:rsidRPr="00AD3B53" w:rsidRDefault="00AD3B53" w:rsidP="00AD3B53">
      <w:pPr>
        <w:tabs>
          <w:tab w:val="left" w:pos="284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42" w:type="dxa"/>
        <w:tblInd w:w="-5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6"/>
        <w:gridCol w:w="1787"/>
        <w:gridCol w:w="3544"/>
        <w:gridCol w:w="6945"/>
      </w:tblGrid>
      <w:tr w:rsidR="005C711C" w:rsidRPr="00AD3B53" w:rsidTr="005C711C"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1C" w:rsidRPr="00AD3B53" w:rsidRDefault="005C711C" w:rsidP="00AD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1C" w:rsidRPr="00AD3B53" w:rsidRDefault="005C711C" w:rsidP="00AD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1C" w:rsidRPr="00AD3B53" w:rsidRDefault="005C711C" w:rsidP="00AD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11C" w:rsidRPr="00AD3B53" w:rsidRDefault="005C711C" w:rsidP="00AD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Художественное эстетическое творчество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«Мастерицы»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Название программы: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 xml:space="preserve"> «Мастерицы»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Березина Александра Дмитриевна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авторская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 3 года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1-10-х классов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Журнал “Чудесные мгновения”.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Аполозова Л. Бисероплетение.- М.: Культура и традиции, 2007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Евстратова Л.М. Цветы из ткани, бумаги, шерсти, бисера, раковин, перьев. – М.: Культура и традиции,2001.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Федорова М. Бисер. Украшения. Жгуты. – М.: АСТ-ПРЕСС, 1999.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Магина А. Бисер: плетение и вышивка. – СПб.: Олма-Пресс,Нева,Валери, 1999.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Клер Крочли. Бисер. Энциклопедия. Более 300 узоров для плетения. – М.: Арт-Родник, 2005.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Кэрол Уилкокс Уэллс. Для начинающих и опытных мастериц. – М.: Ниола 21 век, 2006.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ДонателлаЧиотти. Королевские украшения своими руками. – М.: Мир книги, 2007.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ДонателлаЧиотти. Бисер. Украшения своими руками. – М.: Мир книги, 2004.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Гильман Р. Иголка и нитка в умелых руках. – М.: Легпромбытиздат, 1993.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Котова И.Н., Котова А.С. Школа современного бисероплетения. – СПб.: МиМ, ТОО «РЕСПЕКС», 1999.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Лаукина М.В. Бисер. Техника. Приемы. Изделия. – М: АСТ-ПРЕСС, 2006.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Якимовская Л.В., Свиридова А.А., Шичанина B.C. Уроки бисероплете¬ния. – СПб.: КОРОНА, 1998.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Шубина Е. Бисероплетение для девочек. – М.: Внешсигма, 1999.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Базулина А., Новикова И. Бисер. – М.: Академия развития, 2007.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Гашицкая Р.П., Левина О. Волшебный бисер. Вышивка бисером. – Ростов н/Д.: Проф-Пресс, 2007.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Румянцева Е.А. Необычное плетение. – М.: Дрофа, 2008.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"Макраме"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86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486" w:rsidRPr="00AD3B53">
              <w:rPr>
                <w:rFonts w:ascii="Times New Roman" w:hAnsi="Times New Roman"/>
                <w:sz w:val="28"/>
                <w:szCs w:val="28"/>
              </w:rPr>
              <w:t xml:space="preserve">Название программы: </w:t>
            </w:r>
            <w:r w:rsidR="00251486" w:rsidRPr="00AD3B53">
              <w:rPr>
                <w:rFonts w:ascii="Times New Roman" w:hAnsi="Times New Roman"/>
                <w:b/>
                <w:sz w:val="28"/>
                <w:szCs w:val="28"/>
              </w:rPr>
              <w:t>«Макраме»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Путина Светлана Владимировна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1 год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7-16 лет</w:t>
            </w:r>
          </w:p>
          <w:p w:rsidR="00E10224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Исполнева Ю. Ф. Секреты макраме – М.: АСТ*Астрель* 2002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Колокольцева С.И. Макраме для всех - Смоленск: Русич, 2000-480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Краузе А. Макраме - Издательство ЦК Компартии Узбекистана, 1986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Кузьмина М. Азбука макраме. - М.: Легпромбытиздат,  1992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Кузьмина М. Макраме. - М.: ПК «Алтай»,  1994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Никитина Г.Л. Декоративное плетение: Макраме. - Кишинёв: Тимпул, 1986.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Проектирование образовательных программ в учреждениях дополнительного образования детей. Приложение к журналу «Внешкольник» Выпуск № 5 - М.: ЦРСДОД, 2001.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Рукоделие - Научное издательство «Большая Российская энциклопедия»,1992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Рябинина Г.В. Объемное макраме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Соколовская М.М. Знакомьтесь с макраме - М.: «Просвещение» 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Соколовская М.М. Кулон на память - М.: «Прометей»,1992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Соколовская М.М. Узелок на память. Школа декоративного плетения. – М.: «Прометей»,1992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Соснина Т. М. Макраме. Художественное плетение -Лениздат, 1985, 1990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Юлия Ольшанская, МАКРАМЕ  Техника Кавандоли.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Тестопластика «Мукосолька»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Название программы: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«Страна Мукосолька»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Гунина Мария Александровна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 3 года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6- лет</w:t>
            </w:r>
          </w:p>
          <w:p w:rsidR="00E10224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Белова Н.Р. «Игрушки к празднику», Санкт-Петербург, изд. «Домино», 2005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Больгерт Н., Больгерт С. «Мультстудия пластилин», М.: Робинс, 2012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Брянцева А. «Зоопарк из пластилина», М.: Эксмо, 2013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Гиоргиев А. «Увлекательные поделки», Белгород: Клуб семейного досуга, 2011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Кискальт И. «Соленое тесто», М.: Артпресс, 2001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Лаптева Т.Е. «Соленое тесто: оригинальные идеи для веселого творчества», М.: «Эксмо», 2011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Лесовская С.А. Герои сказок из пластилина. - М.: «Эксмо», 2013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Лонгфилд Е. 365 научных экспериментов. - изд. «Хинкербукс», 2010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Михайлова И. Лепим из соленого теста.- М: «Эксмо», 2005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Оурен Р. Динозавры. - М.: «Эксмо», 2007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Оурен Р. Рождество. - М.: Эксмо, 2007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Оурен Р. Секреты пластилина. - М.: «Эксмо», 2007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Рубцова Е. Поделки из соленого теста для начинающих. - Ростов н/Д.: Рипол классик, 2011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Рубцова Е. Школа рукоделия для новичков.- Ростов н/Д.: Рипол классик, 2011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Чиотти Д. Оригинальные поделки. - М.: Мир книги, 2010 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«Волшебный клубок»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Название программы: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 xml:space="preserve"> «Волшебный клубок»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Путина Светлана Владимировна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 3 года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7-16 лет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62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Название программы: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 xml:space="preserve">«Ты - целый мир» </w:t>
            </w:r>
            <w:r w:rsidRPr="00AD3B53">
              <w:rPr>
                <w:rFonts w:ascii="Times New Roman" w:hAnsi="Times New Roman"/>
                <w:sz w:val="28"/>
                <w:szCs w:val="28"/>
              </w:rPr>
              <w:t xml:space="preserve">(индивидуальная работа с детьми с ОВЗ) 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Гунина Мария Александровна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 1год</w:t>
            </w:r>
          </w:p>
          <w:p w:rsidR="00E10224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Берри Ли Энн. Вязание спицами. Основы и лучшие техники. Большая коллекция для рукоделия/ Пер. с английского Н. К Яковлевой. – М.: ООО ТД «Издательство Мир книги», 2006. -120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Блит К. Вязаная мода. – М.; Мир книги,2008 – 80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Гай-Гулина, М. С., Гай-Гулина, З. С. Петелька за петелькой: альбом по вязанию на спицах. – М., 2008.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Горнова Л.В. Студия декоративно – прикладного творчества: программы, организация работы, рекомендации/авт. – сост. Л.В. Горнова и др. – Волгоград: Учитель, 2008. – 250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Гриффит М. Модное Вязание крючком. – М.; Мир книги, 2009 – 128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Гурбина Е.А. Технология: поурочные планы по разделу «Вязание».5 класс. – Волгоград, Учитель, 2007 – 200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Еременко Т. Это сетка не простая. – М.; Малыш,1985. – 18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Журналы: «Валя-Валентина», «Делаем сами», « Диана креатив», «Диана маленькая», «Лена», «Рукоделие».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Игры с пальчиками. – Карапуз, 2009.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Ильина С. Спицы, крючок и фантазия: Альбом. – М.; Легкая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Ильковская Ю. А. Игрушки своими руками. – М.: ООО ТД «Издательство Мир книги», 2007. – 120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Керимова, Т. Волшебная цепочка. – М., 2004.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Книга для девочек / сост. О. Н. Кагановская. – М., 2005. 15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Кожина, О. А., Кораблева, О. Л. Сделай сам. – Вып. 1. – М., 2004.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Кожина, О. А., Кораблева, О. Л. Сделай сам. – Вып. 2. – М., 2004.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Коломейцева, Т. П. Макраме. – М., 2005.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Максимова М.В., Кузьмина М.А. Вязание крючком. – М.; Эксмо,2005. – 288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Мастерилка «Ниточки, моточки». – Карапуз, 2007.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Семенова Л. Н, Семенова Д. А.Вязаный интерьер: </w:t>
            </w: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коврики, панно, пледы, подушки. – Р н/Д.: Феникс, 2007. – 253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Семенова Л. Н., Семенова Д. А. Новые идеи для вязания пончо, шалей, накидок. – Р н/Д.: Феникс, 2007. – 254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Серия «Азбука вязания». Новые техники. Самые красивые модели.-Внешсигма. АСТ М.:.2000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Смирнова Л.Н. Вяжем гольфы и носочки. –М.: ООО ТД « Издательство Мир книги». 2007. – 256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Сушинскас Л.Л. Вязаная одежда для тинейджеров – Р н/Д.: Феникс, 2007. – 253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Фомичева Э. А. Начинаем вязать спицами и крючком. – М.: Просвещение, 1991. – 95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Фролина, Е. Шьем сказку. – Рязань, 2007.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Ханашевич, Д. Р. Волшебные квадратики. – М.: Малыш,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Ханашевич, Д. Р. Подружки-рукодельницы: альбом по вязанию спицами и крючком. – М., 2004. 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«Прикосновение» - эстетическое творчество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Название программы: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«Прикосновение»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Березина Александра Дмитриевна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2 года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7-14 лет</w:t>
            </w:r>
          </w:p>
          <w:p w:rsidR="00E10224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Белашов А. М. Как рисовать животных. – М.: Юный художник, 2002.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Брагинский В. Э. Пастель. – М.: Юный художник, 2002.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Дикинс Р., Маккафферти Я. Как научиться рисовать лица. – М.: РОСМЭН, 2002.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Иванов В. И. О тоне и цвете (в 2-х частях). – М.: Юный художник, 2001-2002.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Лахути М. Д. Как научиться рисовать. – М.: РОСМЭН, 2000.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Панов В. П. Искусство силуэта. – М.: Юный художник, 2005.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Сэвидж Хаббард К., Спейшер Р. Приключения в мире живописи. – М.: РОСМЭН, 2003.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Ткаченко Е. И. Мир цвета. – М.: Юный художник, </w:t>
            </w: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1999.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Уотт Ф. Я умею рисовать. – М.: РОСМЭН, 2003.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Чивиков Е. К. Городской пейзаж. – М.: Юный художник, 2006.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Шабаев М. Б. Цветные карандаши. – М.: Юный художник, 2002.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Алексеева В. В. Что такое искусство. – М.: Советский художник, 1991.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Берсенева  К. Ткань. Бумага. Тесто. Домашнее рукоделие. – М.: Астрель, 2001.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Дрезнина М.  Каждый ребенок – художник. – М.: ЮВЕНТА, 2002.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Лопатина А., Скребцова М. Краски рассказывают сказки. – М.: Амрита-Русь, 2005.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Мейстер А.  Бумажная пластика. Домашнее рукоделие. – М.: Астрель, 2001.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Нагибина М. И. Из простой бумаги мастерим как маги. – Ярославль: Академия холдинг, 2001.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Синицына Е. Умные занятия и игры. – М.: Лист Нью, Вече, 2002.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Базанова М. Д. Пленэр. – М.: Изобразительное искусство, 1994.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Гусакова М. А. Аппликация. – М.: Просвещение, 1987.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Дубровская Н. В. Приглашение к творчеству. – СПб.: Детство-Пресс, 2004.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Комарова Т. С., Размыслова А. В. Цвет в детском изобразительном творчестве. –  М.: Педагогическое общество России, 2002.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Компанцева Л. В. Поэтический образ природы в детском рисунке. – М.: Просвещение, 1985.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Корнева  Бумага. – СПб.: Кристалл, 2001.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Луковенко Б. А. Рисунок пером. – М.: Изобразительное </w:t>
            </w: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искусство, 2000.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Митителло К. Аппликация. Техника и искусство. – М.: Эксмо-Пресс, 2002.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Михайлов А. М. Искусство акварели. – М.: Изобразительное искусство, 1995.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Неменский Б. М. Образовательная область «искусство». – М.: ГОМЦ, Школьная книга, 2000.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Неменский Б. М. Изобразительное искусство и художественный труд. – М.: МИПКРО, 2003.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Полунина В. Н. Искусство и дети. – М.: Правда, 1982.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Полунина В. Н. Солнечный кру У Лукоморья. – М.: Искусство и образование, 2001.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Полунина В. Н., Капитунова А. А. Гербарий. – М.: Астрель, 2001.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Смит С. Рисунок. Полный курс. – М.: Внешсигма, 1997.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Шматова О. Самоучитель по рисованию фломастерами и цветными карандашами – М.: Эксмо, 2011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Тимохович А. Самоучитель по рисованию шаг за шагом. – М.: Питер, 2014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Либралато В. Рисуем портрет. -  М.: Эксмо, 2014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Шиатова О. Самоучитель современной масляной живописи. – М.: Эксмо, 2013.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Джелберт В. Акварель. – М.: Контэнт, 2008.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Барбер Б. Как нарисовать все  что уно. – М.: Рипол классик, 2012.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Клуб гитарной песни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Название программы: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«Шестиструнная гитара»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Леухина Анастасия Александровна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модифицированная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реализации:  3 года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7-17 лет</w:t>
            </w:r>
          </w:p>
          <w:p w:rsidR="00E10224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Агафошин П. Школа игры на шестиструнной гитаре, - М.: «Музыка»,1983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Аршавский И.Н. Ваш ребенок. У истоков здоровья.- М., 1993.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Виницкий А. Джазовый альбом, вып.1,2, - М.: «Престо», 2004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Гитман А. Донотный период в начальном обучении </w:t>
            </w: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гитаристов, - М.: «Музыка», 2003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Гитман А. Начальное обучение на шестиструнной гитаре, - М.: «Музыка», 2005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Захаров В.В. Лучшие песни под гитару. – М.: АСТ, 2007. - 62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Иванов-Крамской А. Школа игры на шестиструнной гитаре, - М.: «Музыка», 1970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Каркасси М. Школа игры на шестиструнной гитаре, - М.: «Музыка»,1964 – 2000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Кирьянов Н. Искусство игры на шестиструнной гитаре, - М.: «Тоника»,1991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Лопатина А.А. Секреты мастерства: 62 урока о профессиях и мастерах. – М.: Амрита-Русь, 2005. – 352с.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Павленко Б.М. Поем под гитару. – Ростов - на - Дону: Феникс, 2004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Пухоль Э. Школа игры на шестиструнной гитаре, - М.: «Советский композитор», 1984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Целуйко В.М. Психология современной семьи: кн. Для педагогов и родителей. – М.: ВЛАДОС, 2006. – 287с.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Ципоркина И. В., Кабанова Е.А. Взрослые дети, или инструкция для родителей. – М.:АСТ.- ПРЕСС КНИГА, 2006. – 304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Экерт Я. 500 музыкальных загадок. М., 1971.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Эльконин Д. Б. Детская психология: учеб. пособие для студ. высш. учеб. заведений. – М.: « Академия», 2007 – 384 с.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Клуб «Диалог культур»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Название программы: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 xml:space="preserve"> «Английский в подарок.</w:t>
            </w:r>
            <w:r w:rsidRPr="00AD3B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Ланкина Наталья Львовна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 4 года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6-15 лет</w:t>
            </w:r>
          </w:p>
          <w:p w:rsidR="00E10224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Апальков В.  Специфика обучения английскому языку в начальной школе. № 17 - Изд. «Первое сентября», 2009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Барашков Е. А. 5000 примеров по английскому языку + грамматический справочник для родителей.- М.: </w:t>
            </w: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Экзамен, 2014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Воронов В. В. Педагогика школы: новый стандарт. - М.: Изд. Педагогическое общество России, 2012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Григорьев  Д. В. Внеурочная деятельность школьника. Методический конструктор. -Изд. Просвещение, 2011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Данелюк А. Я. И др. Концепция духовно-нравственного развития и воспитания личности гражданина России. – Изд. Просвещение, 2011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Каргина З. А. Практическое пособие для педагога дополнительного образования. -М.:, Школьная пресса, 2007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Каретникова А. А. Веселый английский в начальной и средней школе. – Ярославль: Академия развития, 2010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Кауфман К. И. и Кауфман М. Ю. Программа курса английского язык. - Изд. Титул, 2009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Кауфман К. И. и Кауфман М. Ю. Программа курса английского языка. - Изд. Титул, 2009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Кауфман К. И. и Кауфман М. Ю. УМК 2, 3, 4 классы, «Счастливый Английский. ру», - Изд. Титул, 2012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Кауфман К. И. и Кауфман М. Ю. УМК 2, 3, 4 классы, «Счастливый Английский. ру», - Изд. Титул, 2012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Кауфман К. И. Кауфман М. Ю.  Счастливый английский. ру. Рабочая программа курса английского языка 2-4 классов общеобразовательных учреждений. - Изд. Титул, 2013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Козлов В. В.  И др. Фундаментальное ядро содержания общего образования. - М.: «Просвещение», 2009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Костюк  Е. и др. Настольная книга учителя английского языка. - Изд. Титул, 2010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Костюк  Е. и др. Настольная книга учителя английского языка. - Изд. Титул, 2010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Матвеев С. А. Тренажер по чтению. Буквы и звуки. </w:t>
            </w: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Английский школьникам. - М.: Изд. АСТ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Миронова В.  Открытые уроки и праздники на английском языке. - Ростов: изд. «Феникс», 2006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Миронова В.  Открытые уроки и праздники на английском языке. - Ростов: изд. «Феникс», 2006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Никитенко З. И. Подходы к обучению иностранным языкам сеня. - Изд. «Первое сентября» № 19, 2009 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Никитенко З. И.Культурный и социокультурный компонент обучения иностранному языку.-Изд. «Первое сентября» № 20, 2009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Петрова Е. П. и др. Увлекательные встречи с английским языком. Методическое пособие для педагогов. - Изд. Просвещение  «Росмэн» 2008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Праус Филип  Начальный уровень. Это Лондон. На английском языке - Macmillan, 2006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Троицкая О. В. Готовимся к ЕГЭ с начальной школы. Английский язык. Задания для текущего и тематического знаний, а также для самостоятельной работы на уроках и дома. - ООО «Издательство АСТ», 2014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Шабельникова Е. Ю. Образовательное пространство ДОУ. Английский язык. Обучение детей 5 – 6 лет –Волгоград: изд. «Учитель», 2014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 </w:t>
            </w:r>
            <w:r w:rsidR="00251486" w:rsidRPr="00AD3B53">
              <w:rPr>
                <w:rFonts w:ascii="Times New Roman" w:hAnsi="Times New Roman"/>
                <w:sz w:val="28"/>
                <w:szCs w:val="28"/>
              </w:rPr>
              <w:t> Туристко-краеведческое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Туристический клуб «Норд»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Название программы: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«Туризм»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Лукьянова Вера Николаевна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3 года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7-17 лет</w:t>
            </w:r>
          </w:p>
          <w:p w:rsidR="00E10224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62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Название программы: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 xml:space="preserve">«Турист - исследователь» </w:t>
            </w:r>
            <w:r w:rsidRPr="00AD3B53">
              <w:rPr>
                <w:rFonts w:ascii="Times New Roman" w:hAnsi="Times New Roman"/>
                <w:sz w:val="28"/>
                <w:szCs w:val="28"/>
              </w:rPr>
              <w:t>(работа с одаренными детьми)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Лукьянова Вера Николаевна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1 год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7-17 лет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5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Былеева Л., Коротков И., Яковлев В. Подвижные игры – 4 изд.,перераб.и доп. - М., 1974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Воспитательный процесс: изучение эффективности. Методические рекомендации./ Под ред.Е.Н.Степанова – М.: ТЦ «Сфера», 2001 – 128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Годик М.А. – Контроль тренеровачных и соревновательных нагрузок. – М.,1980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Дарман П. учебник выживания в экстремальных ситуациях. – М.: ООО Изд-во Яуза, Формула-Пресс, </w:t>
            </w: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2001 – 352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Ильин А.А Первые действия в экстремальной ситуации. – М.: Издательство ЭКСМО-Пресс, 2002,. – 384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Ильин А.А. Школа выживания в природных условиях. – М.: Издательство ЭКСМО, 2003 – 384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Козлов Ю.В., Ярошенко В.В. Туристический клуб школьников: Пособие для руководителя – М.: ТЦ Сфера, 2004 – 224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Курилова В.И. Туризм. Учебное пособие для педагогических институтов. – М.: «Просвещение», 1988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Латчук В.Н. Безопасность жизнедеятельности. Сборник нормативных документов по подготовке учащейся молодежи в области защиты от чрезвычайных ситуаций. – М.: Издательство ДиК, М.: Издательство АСТ-ЛТД, 1988, - 704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Латчук В.Н. Основы безопасности жизнедеятельности. 10 кл.: Учебник для общеобразовательных учебных заведений. – М.: Дрофа, 2001. – 230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От внешкольной работы – к дополнительному образованию детей: Сборник нормативных и методических материалов для дополнительного образования детей./ Под ред. А.К. Бруднова. – М.: Гуманитарный издательский центр – ВААДОС, 2000.-554с.- (Воспитание и дополнительное образование детей)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Пробный учебник для средних учебных заведений под ред.Гоголева М.И Основы медицинских знаний учащихся. – М.: «Просвещение», 1991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Ситников В.П. Основы безопасности жизнедеятельности. Справочник школьника. – М.: Филологическое общество «СЛОВО». – 1997. – 445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Уличев М.В Методические рекомендации по оказанию первой помощи пострадавшим и действиям в экстремальных ситуациях. – Спб.: Информационно-методический сектор городского Центра гражданского и патриотического воспитания ГОУ «Балтийский берег», 2005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Краеведческий клуб «К истокам»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Название программы: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«К истокам"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Лукьянов Александр Владимирович"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3 год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7-17 лет</w:t>
            </w:r>
          </w:p>
          <w:p w:rsidR="00E10224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Архив музея МОУ ДОД ДДТ пос. Чульман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Архив музея Чульманской поселковой библиотеки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Воспоминания жителей посёлка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Детская энциклопедия - Я познаю мир - М., АСТ. Астрель, 2003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Закон Российской федерации «Об образовании»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Климантова О. А. - О проектной деятельности школьников, М.: Просвещение, 2009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Музейная педагогика /под ред. Н. М. Ланковой - Работа со школьниками в краеведческом музее – М., 2001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Музейное дело России / под ред. М. Е. Каулен - М., 2003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Поляков Т. П. Мифология музейного проектирования (или «Как сделать музей?») - М., 2003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(Пр. Минобрнауки России от 06.10.2008г.)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 Научное техническое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Название программы: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«Компьютерная графика»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Боярская Татьяна Михайловна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модифицированная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 3 года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Возраст учащихся: 7-14 лет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59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Название программы: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Возможности </w:t>
            </w:r>
            <w:r w:rsidRPr="00AD3B53">
              <w:rPr>
                <w:rFonts w:ascii="Times New Roman" w:hAnsi="Times New Roman"/>
                <w:sz w:val="28"/>
                <w:szCs w:val="28"/>
                <w:lang w:val="en-US"/>
              </w:rPr>
              <w:t>Pablicher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Боярская Татьяна Михайловна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работа с одаренными детьми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 1 год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10-14 лет</w:t>
            </w:r>
          </w:p>
          <w:p w:rsidR="00E10224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Агекян И. Н. Знакомство с компьютером. - Минск: Соврем. литератор, 2002. - 96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Алехина  В. Информатика. Базовый курс : учебное пособие / Под ред.  В. Алехиной. - 2-е изд., доп. и перераб. – М.: Маркет ДС Корпорейшн, 2010.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Альспах Т. Microsoft Publisher 3.3 для начинающих. - М.: «Эксмо», 2009.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Альспах Т. Microsoft Publisher 3.3 для начинающих. - </w:t>
            </w: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М.: «Эксмо», 2009.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Беем Н.А., Старостин Н.И. Изучаем Интернет: Лабораторный практикум. – Саратов: Лицей, 2005.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Глушаков С. В. Персональный компьютер: Настол. кн. пользователя: учеб. курс /С. В. Глушаков, А. С. Сурядный. - Харьков: Фолио, 2002. - 501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Голубцов В.Н., Козырев А., Тихонов П.И. Информатика: Лабораторный практикум. Создание простых текстовых документов в текстовом редакторе Microsoft Word.- Саратов: Лицей, 2003.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Журин А. А. Самый современный самоучитель работы на компьютере. - М.: АСТ: Аквариум Бук, 2006. - 608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Информатика: Лабораторный практикум. Создание комплексных текстовых документов в текстовом редактореMicrosoft Word / Авт.-сост. В.Н.Голубцов, А.К.Козырев, П.И.Тихонов. – Саратов: Лицей, 2003.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Информатика: Лабораторный практикум. Создание простых текстовых документов в текстовом редактореMicrosoft Word / Авт.-сост. В.Н.Голубцов, А.К.Козырев, П.И.Тихонов. – Саратов: Лицей, 2003.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Клименко А. Эффективный самоучитель работы на ПК /А. Клименко, А. Кишик. - М.: DiaSoft, 2003. - 668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Конспект лекций по теме «Работа в программе Movie Maker» Часть II. Сургутский профессиональный колледж, 2009  / Составитель: Мастер производственного обучения СП-3 Л.С.Шипаева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Крейнак Дж. Персональный компьютер. - М.: АСТ: Астрель, 2004. - 396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Левин А. Самоучитель работы на компьютере. - М. [и др.]: Питер, 2003. - 655 с. - (Самоучитель).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Левин А. Ш. Краткий самоучитель работы на компьютере. - М.: Питер, 2005. - 334 с.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Пащенко И.  Как освоить Интернет за 5 занятий. - Ростов н/Д: Феникс, 2004. - 363 с. - (Самоучитель).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Перри  Microsoft Office 2007. Все в одном. - М.: «Вильямс», 2008.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Пособие по работе в  Word, Excel, PowerPoint, Access: практическое пособие для студентов заочной формы обучения / Составитель Н.А. Тимохова. – Пермь: АНО ВПО Пермский институт экономики и финансов, 2010 – 90с.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Селина Н. Н. Персональный компьютер. - М.: Эксмо, 2007. - 245 с. - (Просто как дважды два).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Симонович С.В., Евсеев А., Алексеев А. Общая информатика: Учебное пособие для средней школы.- М.:АСТ-ПРЕСС КНИГА: Информком-Пресс, 2002.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Симонович С.В., Евсеев А., Алексеев А. Специальная информатика: Учебное пособие для средней школы.- М.:АСТ-ПРЕСС КНИГА: Информком-Пресс, 2005.  Гейн А., Сенокосов А.И. Справочник по информатимке для школьников. – Екатеринбург: «У-Фактория», 2003.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Филиппов Л. Понятный самоучитель обращения с компьютером /Л. Филиппов, А. Выскубов. - СПб. [и др.]: Питер, 2001. - 240 с.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Фролов М. И. Учимся работать на компьютере. - М.: Лаб. Базовых Знаний, 2000.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Шапошников А. С. Самоучитель работы на персональном компьютере: Настольная кн. пользователя /А. С. Шапошников, Ю. Д. Заботин. - М.: Рипол Классик,2001.-688 с.</w:t>
            </w:r>
          </w:p>
        </w:tc>
      </w:tr>
      <w:tr w:rsidR="00E10224" w:rsidRPr="00AD3B53" w:rsidTr="005C711C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Начальное техническое моделирова-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: «Начальное техническое моделирование»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 xml:space="preserve">Полякова Мила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Сергеевна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модифицированная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 3 года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6-14 лет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33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Pr="00AD3B53">
              <w:rPr>
                <w:rFonts w:ascii="Times New Roman" w:hAnsi="Times New Roman"/>
                <w:sz w:val="28"/>
                <w:szCs w:val="28"/>
              </w:rPr>
              <w:t>И на море и на суше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Полякова Мила Сергеевна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 1 год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6-14 лет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4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Pr="00AD3B53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  <w:r w:rsidRPr="00AD3B53">
              <w:rPr>
                <w:rFonts w:ascii="Times New Roman" w:hAnsi="Times New Roman"/>
                <w:b/>
                <w:sz w:val="28"/>
                <w:szCs w:val="28"/>
              </w:rPr>
              <w:t>Полякова Мила Сергеевна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Вид программы: авторская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Срок реализации:  2 года</w:t>
            </w:r>
          </w:p>
          <w:p w:rsidR="00251486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Возраст учащихся: 6-14 лет</w:t>
            </w:r>
          </w:p>
          <w:p w:rsidR="00E10224" w:rsidRPr="00AD3B53" w:rsidRDefault="00251486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Количество обучающихся: 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Андриянова Н. Развитие технического творчества младших школьников 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Болотова Л.А. Начальное техническое моделирование -Журавлева А.П. изд. «Просвещение», 1981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lastRenderedPageBreak/>
              <w:t>Григорьев Д.В. Внеурочная деятельность школьников - Степанов П.В., изд. «Просвещение», 2011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Давыдова М.А. Поурочные разработки по технологии 3-4 класс - М.: изд. «Вако», 2009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Данилюк А.Я. Концепция  духовно-нравственного развития м воспитания личности гражданина России. - Кондаков А.М. Титков В.А.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Журнал «Детское творчество» - изд. «Народное образование»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Журнал «Левша» приложение к  ЮТ с 1997 по 2009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Кобитина   И.И. Дошкольникам о технике - изд. «Просвещение», 1990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Перевертень  И. Техническое творчество в начальных классах. - изд. «Просвещение», 1988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Планируемые результаты начального общего образования. - изд. «Просвещение», 2009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Примерные программы по учебным предметам. Начальная  школа. - М.: изд. «Просвещение», 2011</w:t>
            </w:r>
          </w:p>
          <w:p w:rsidR="00E10224" w:rsidRPr="00AD3B53" w:rsidRDefault="00E10224" w:rsidP="00AD3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B53">
              <w:rPr>
                <w:rFonts w:ascii="Times New Roman" w:hAnsi="Times New Roman"/>
                <w:sz w:val="28"/>
                <w:szCs w:val="28"/>
              </w:rPr>
              <w:t>Речиская Е. Развитие творческого воображения младших  школьников. - Сошина Е.А. Издательский центр «Владос», 2002</w:t>
            </w:r>
          </w:p>
        </w:tc>
      </w:tr>
    </w:tbl>
    <w:p w:rsidR="005C711C" w:rsidRPr="00AD3B53" w:rsidRDefault="005C711C" w:rsidP="00AD3B53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AD3B53" w:rsidRDefault="00AD3B53" w:rsidP="00AD3B53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160BC" w:rsidRPr="00AD3B53" w:rsidRDefault="00FA43C9" w:rsidP="00AD3B53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lastRenderedPageBreak/>
        <w:t>1</w:t>
      </w:r>
      <w:r w:rsidR="00AD3B53">
        <w:rPr>
          <w:rFonts w:ascii="Times New Roman" w:hAnsi="Times New Roman"/>
          <w:b/>
          <w:sz w:val="28"/>
          <w:szCs w:val="28"/>
        </w:rPr>
        <w:t>2</w:t>
      </w:r>
      <w:r w:rsidRPr="00AD3B53">
        <w:rPr>
          <w:rFonts w:ascii="Times New Roman" w:hAnsi="Times New Roman"/>
          <w:b/>
          <w:sz w:val="28"/>
          <w:szCs w:val="28"/>
        </w:rPr>
        <w:t xml:space="preserve">. </w:t>
      </w:r>
      <w:r w:rsidR="001160BC" w:rsidRPr="00AD3B53">
        <w:rPr>
          <w:rFonts w:ascii="Times New Roman" w:hAnsi="Times New Roman"/>
          <w:b/>
          <w:sz w:val="28"/>
          <w:szCs w:val="28"/>
        </w:rPr>
        <w:t>КОНЦЕПЦИЯ УПРАВЛЕНИЯ ОБРАЗОВАТЕЛЬНОЙ ПРОГРАММОЙ</w:t>
      </w:r>
    </w:p>
    <w:p w:rsidR="00787B7B" w:rsidRPr="00AD3B53" w:rsidRDefault="001160BC" w:rsidP="00AD3B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Образовательная деятельность учреждения требует систематического контроля для своевременной коррекции. Основным</w:t>
      </w:r>
      <w:r w:rsidR="00787B7B" w:rsidRPr="00AD3B53">
        <w:rPr>
          <w:rFonts w:ascii="Times New Roman" w:hAnsi="Times New Roman"/>
          <w:sz w:val="28"/>
          <w:szCs w:val="28"/>
        </w:rPr>
        <w:t>и</w:t>
      </w:r>
      <w:r w:rsidRPr="00AD3B53">
        <w:rPr>
          <w:rFonts w:ascii="Times New Roman" w:hAnsi="Times New Roman"/>
          <w:sz w:val="28"/>
          <w:szCs w:val="28"/>
        </w:rPr>
        <w:t xml:space="preserve"> источник</w:t>
      </w:r>
      <w:r w:rsidR="00787B7B" w:rsidRPr="00AD3B53">
        <w:rPr>
          <w:rFonts w:ascii="Times New Roman" w:hAnsi="Times New Roman"/>
          <w:sz w:val="28"/>
          <w:szCs w:val="28"/>
        </w:rPr>
        <w:t>ами</w:t>
      </w:r>
      <w:r w:rsidRPr="00AD3B53">
        <w:rPr>
          <w:rFonts w:ascii="Times New Roman" w:hAnsi="Times New Roman"/>
          <w:sz w:val="28"/>
          <w:szCs w:val="28"/>
        </w:rPr>
        <w:t xml:space="preserve"> объективной информации для анализа состояния, достоверных результатов деятельности участников образовательного процесса явля</w:t>
      </w:r>
      <w:r w:rsidR="00787B7B" w:rsidRPr="00AD3B53">
        <w:rPr>
          <w:rFonts w:ascii="Times New Roman" w:hAnsi="Times New Roman"/>
          <w:sz w:val="28"/>
          <w:szCs w:val="28"/>
        </w:rPr>
        <w:t>ю</w:t>
      </w:r>
      <w:r w:rsidRPr="00AD3B53">
        <w:rPr>
          <w:rFonts w:ascii="Times New Roman" w:hAnsi="Times New Roman"/>
          <w:sz w:val="28"/>
          <w:szCs w:val="28"/>
        </w:rPr>
        <w:t>тся</w:t>
      </w:r>
      <w:r w:rsidR="00787B7B" w:rsidRPr="00AD3B53">
        <w:rPr>
          <w:rFonts w:ascii="Times New Roman" w:hAnsi="Times New Roman"/>
          <w:sz w:val="28"/>
          <w:szCs w:val="28"/>
        </w:rPr>
        <w:t>:</w:t>
      </w:r>
    </w:p>
    <w:p w:rsidR="00787B7B" w:rsidRPr="00AD3B53" w:rsidRDefault="004F0D2F" w:rsidP="00AD3B5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 xml:space="preserve">     </w:t>
      </w:r>
      <w:r w:rsidR="00787B7B" w:rsidRPr="00AD3B53">
        <w:rPr>
          <w:rFonts w:ascii="Times New Roman" w:hAnsi="Times New Roman"/>
          <w:b/>
          <w:sz w:val="28"/>
          <w:szCs w:val="28"/>
        </w:rPr>
        <w:t>Муниципальное задание</w:t>
      </w:r>
      <w:r w:rsidR="00787B7B" w:rsidRPr="00AD3B53">
        <w:rPr>
          <w:rFonts w:ascii="Times New Roman" w:hAnsi="Times New Roman"/>
          <w:sz w:val="28"/>
          <w:szCs w:val="28"/>
        </w:rPr>
        <w:t xml:space="preserve"> (в течение учебного года: реализация дополнительных образовательных программ)</w:t>
      </w:r>
      <w:r w:rsidR="00CC1BBB" w:rsidRPr="00AD3B53">
        <w:rPr>
          <w:rFonts w:ascii="Times New Roman" w:hAnsi="Times New Roman"/>
          <w:sz w:val="28"/>
          <w:szCs w:val="28"/>
        </w:rPr>
        <w:t>:</w:t>
      </w:r>
    </w:p>
    <w:p w:rsidR="003573DD" w:rsidRPr="00AD3B53" w:rsidRDefault="003573DD" w:rsidP="00AD3B53">
      <w:pPr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Доля детей, охваченных дополнительным образованием (от предельной численности обучающихся, воспитанников, в соответствии с лицензией)</w:t>
      </w:r>
    </w:p>
    <w:p w:rsidR="003573DD" w:rsidRPr="00AD3B53" w:rsidRDefault="003573DD" w:rsidP="00AD3B53">
      <w:pPr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Доля детей, ставших победителями и призерами республиканских, всероссийских и международных мероприятий</w:t>
      </w:r>
    </w:p>
    <w:p w:rsidR="003573DD" w:rsidRPr="00AD3B53" w:rsidRDefault="003573DD" w:rsidP="00AD3B53">
      <w:pPr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Доля родителей (законных представителей), удовлетворенных условиями и качеством предоставляемой услуги</w:t>
      </w:r>
      <w:r w:rsidR="004F0D2F" w:rsidRPr="00AD3B53">
        <w:rPr>
          <w:rFonts w:ascii="Times New Roman" w:hAnsi="Times New Roman"/>
          <w:sz w:val="28"/>
          <w:szCs w:val="28"/>
        </w:rPr>
        <w:t>.</w:t>
      </w:r>
    </w:p>
    <w:p w:rsidR="004F0D2F" w:rsidRPr="00AD3B53" w:rsidRDefault="00281920" w:rsidP="00AD3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t xml:space="preserve">          </w:t>
      </w:r>
      <w:r w:rsidR="004F0D2F" w:rsidRPr="00AD3B53">
        <w:rPr>
          <w:rFonts w:ascii="Times New Roman" w:hAnsi="Times New Roman"/>
          <w:b/>
          <w:sz w:val="28"/>
          <w:szCs w:val="28"/>
        </w:rPr>
        <w:t>С</w:t>
      </w:r>
      <w:r w:rsidR="001160BC" w:rsidRPr="00AD3B53">
        <w:rPr>
          <w:rFonts w:ascii="Times New Roman" w:hAnsi="Times New Roman"/>
          <w:b/>
          <w:sz w:val="28"/>
          <w:szCs w:val="28"/>
        </w:rPr>
        <w:t>истема мониторинга кач</w:t>
      </w:r>
      <w:r w:rsidR="004F0D2F" w:rsidRPr="00AD3B53">
        <w:rPr>
          <w:rFonts w:ascii="Times New Roman" w:hAnsi="Times New Roman"/>
          <w:b/>
          <w:sz w:val="28"/>
          <w:szCs w:val="28"/>
        </w:rPr>
        <w:t>ества образовательного процесса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 xml:space="preserve">        Под понятием технологии мониторинга образовательной деятельности понимается последовательность действий и система процедур, используемых для экспертизы качества деятельности ДДТ. Внедрение мониторинга в практику учреждения позволяет предполагать, что предметом мониторинга станет образовательный процесс в целом, в котором можно выделить несколько крупных блоков.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D3B53">
        <w:rPr>
          <w:rFonts w:ascii="Times New Roman" w:hAnsi="Times New Roman"/>
          <w:sz w:val="28"/>
          <w:szCs w:val="28"/>
          <w:u w:val="single"/>
        </w:rPr>
        <w:t>К первому блоку относится все, что касается личности обучающихся: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уровень развития компетентностей;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уровень учебных достижений;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уровень здоровья.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  <w:u w:val="single"/>
        </w:rPr>
        <w:t>Второй блок охватывает непосредственно образовательный процесс</w:t>
      </w:r>
      <w:r w:rsidRPr="00AD3B53">
        <w:rPr>
          <w:rFonts w:ascii="Times New Roman" w:hAnsi="Times New Roman"/>
          <w:sz w:val="28"/>
          <w:szCs w:val="28"/>
        </w:rPr>
        <w:t>: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учебные планы;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образовательные программы;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реализуемые педагогические технологии;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сохранность контингента обучающихся;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качественные показатели работы учебной деятельности;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инновационную деятельность ДДТ.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D3B53">
        <w:rPr>
          <w:rFonts w:ascii="Times New Roman" w:hAnsi="Times New Roman"/>
          <w:sz w:val="28"/>
          <w:szCs w:val="28"/>
        </w:rPr>
        <w:t xml:space="preserve"> </w:t>
      </w:r>
      <w:r w:rsidRPr="00AD3B53">
        <w:rPr>
          <w:rFonts w:ascii="Times New Roman" w:hAnsi="Times New Roman"/>
          <w:sz w:val="28"/>
          <w:szCs w:val="28"/>
          <w:u w:val="single"/>
        </w:rPr>
        <w:t>К третьему блоку относится информация о педагогическом коллективе: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его качественная характеристика;</w:t>
      </w:r>
    </w:p>
    <w:p w:rsidR="004F0D2F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уровень профессиональной компетентности педагогических кадров;</w:t>
      </w:r>
    </w:p>
    <w:p w:rsidR="005837E7" w:rsidRPr="00AD3B53" w:rsidRDefault="004F0D2F" w:rsidP="00A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B53">
        <w:rPr>
          <w:rFonts w:ascii="Times New Roman" w:hAnsi="Times New Roman"/>
          <w:sz w:val="28"/>
          <w:szCs w:val="28"/>
        </w:rPr>
        <w:t>- эффективность повышения квалификации педагогов</w:t>
      </w:r>
    </w:p>
    <w:p w:rsidR="009A47EA" w:rsidRPr="00AD3B53" w:rsidRDefault="009A47EA" w:rsidP="00AD3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9ED" w:rsidRPr="00AD3B53" w:rsidRDefault="004F0D2F" w:rsidP="00313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B53">
        <w:rPr>
          <w:rFonts w:ascii="Times New Roman" w:hAnsi="Times New Roman"/>
          <w:b/>
          <w:sz w:val="28"/>
          <w:szCs w:val="28"/>
        </w:rPr>
        <w:lastRenderedPageBreak/>
        <w:t>К</w:t>
      </w:r>
      <w:r w:rsidR="00B839ED" w:rsidRPr="00AD3B53">
        <w:rPr>
          <w:rFonts w:ascii="Times New Roman" w:hAnsi="Times New Roman"/>
          <w:b/>
          <w:sz w:val="28"/>
          <w:szCs w:val="28"/>
        </w:rPr>
        <w:t>омплексный план внутреннего контроля</w:t>
      </w:r>
    </w:p>
    <w:p w:rsidR="005C711C" w:rsidRPr="00AD3B53" w:rsidRDefault="005C711C" w:rsidP="00AD3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2835"/>
        <w:gridCol w:w="2268"/>
        <w:gridCol w:w="2268"/>
        <w:gridCol w:w="2552"/>
      </w:tblGrid>
      <w:tr w:rsidR="004F0D2F" w:rsidRPr="00AD3B53" w:rsidTr="00AD3B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>Организационно –педагогические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>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>Вид контроля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>Содержание формы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 xml:space="preserve">Цели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>Кто   осуществляет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 xml:space="preserve">          Сроки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>Подведение итогов</w:t>
            </w:r>
          </w:p>
        </w:tc>
      </w:tr>
      <w:tr w:rsidR="004F0D2F" w:rsidRPr="00AD3B53" w:rsidTr="00AD3B53">
        <w:trPr>
          <w:trHeight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 xml:space="preserve">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 xml:space="preserve">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 xml:space="preserve">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 xml:space="preserve">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 xml:space="preserve">           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D3B53">
              <w:rPr>
                <w:rFonts w:ascii="Times New Roman" w:hAnsi="Times New Roman"/>
                <w:b/>
                <w:sz w:val="24"/>
                <w:szCs w:val="28"/>
              </w:rPr>
              <w:t xml:space="preserve">              6</w:t>
            </w:r>
          </w:p>
        </w:tc>
      </w:tr>
      <w:tr w:rsidR="004F0D2F" w:rsidRPr="00AD3B53" w:rsidTr="00AD3B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Охрана труда и техники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 xml:space="preserve">ПДО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Соблюдение правил охраны труда и техники безопасности.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Своевременное проведение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Директор,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На педсовете</w:t>
            </w:r>
          </w:p>
        </w:tc>
      </w:tr>
      <w:tr w:rsidR="004F0D2F" w:rsidRPr="00AD3B53" w:rsidTr="00AD3B53">
        <w:trPr>
          <w:trHeight w:val="10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Составление, корректировка списков групп, расписания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Предварительный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Комплектование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Директор,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Сентябрь-декабрь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к совещанию</w:t>
            </w:r>
          </w:p>
        </w:tc>
      </w:tr>
      <w:tr w:rsidR="004F0D2F" w:rsidRPr="00AD3B53" w:rsidTr="00AD3B53">
        <w:trPr>
          <w:trHeight w:val="9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Работа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ПДО,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 xml:space="preserve">Фронтальный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Организация учебного процесса, проведение родительских собраний, лектория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Директор,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протоколы</w:t>
            </w:r>
          </w:p>
        </w:tc>
      </w:tr>
      <w:tr w:rsidR="004F0D2F" w:rsidRPr="00AD3B53" w:rsidTr="00AD3B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Проверка журналов учета посещаемости воспитанников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Культура 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Ежеквартально</w:t>
            </w:r>
          </w:p>
        </w:tc>
      </w:tr>
      <w:tr w:rsidR="004F0D2F" w:rsidRPr="00AD3B53" w:rsidTr="00AD3B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Аттестация и</w:t>
            </w:r>
          </w:p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повышение квалификации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 xml:space="preserve">Фронтальный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Посещение педагогами   городских МО и др. мет.мер.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Методист, педагоги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510BD2" w:rsidP="00AD3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Представле</w:t>
            </w:r>
            <w:r w:rsidR="004F0D2F" w:rsidRPr="00AD3B53">
              <w:rPr>
                <w:rFonts w:ascii="Times New Roman" w:hAnsi="Times New Roman"/>
                <w:sz w:val="24"/>
                <w:szCs w:val="28"/>
              </w:rPr>
              <w:t>ния, справки</w:t>
            </w:r>
          </w:p>
        </w:tc>
      </w:tr>
      <w:tr w:rsidR="004F0D2F" w:rsidRPr="00AD3B53" w:rsidTr="00AD3B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Контрольные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Качество усвоения обучающимися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Директор,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справка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к совещанию</w:t>
            </w:r>
          </w:p>
        </w:tc>
      </w:tr>
      <w:tr w:rsidR="004F0D2F" w:rsidRPr="00AD3B53" w:rsidTr="00AD3B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lastRenderedPageBreak/>
              <w:t>Инновационная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Участники инновационной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 xml:space="preserve">Тематический 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Контроль за ходом осуществления инновационной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к метод. Совету</w:t>
            </w:r>
          </w:p>
        </w:tc>
      </w:tr>
      <w:tr w:rsidR="004F0D2F" w:rsidRPr="00AD3B53" w:rsidTr="00AD3B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Посещаемость обучающимися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 xml:space="preserve">ПДО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Выборочное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Посещение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Посещаемость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Каждый месяц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справка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к совещанию</w:t>
            </w:r>
          </w:p>
        </w:tc>
      </w:tr>
      <w:tr w:rsidR="004F0D2F" w:rsidRPr="00AD3B53" w:rsidTr="00AD3B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Профилактическая работа с обучающимися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 xml:space="preserve">Выполнение плана работы по профилактике правонарушений и употребления ПАВ по программе «Гражданин </w:t>
            </w:r>
            <w:r w:rsidRPr="00AD3B53">
              <w:rPr>
                <w:rFonts w:ascii="Times New Roman" w:hAnsi="Times New Roman"/>
                <w:sz w:val="24"/>
                <w:szCs w:val="28"/>
                <w:lang w:val="en-US"/>
              </w:rPr>
              <w:t>XXI</w:t>
            </w:r>
            <w:r w:rsidRPr="00AD3B5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Директор,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 xml:space="preserve"> Март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Протоколы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F0D2F" w:rsidRPr="00AD3B53" w:rsidTr="00AD3B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Работа с детьми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Усвоение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Методист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4F0D2F" w:rsidRPr="00AD3B53" w:rsidRDefault="004F0D2F" w:rsidP="00AD3B5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3B53">
              <w:rPr>
                <w:rFonts w:ascii="Times New Roman" w:hAnsi="Times New Roman"/>
                <w:sz w:val="24"/>
                <w:szCs w:val="28"/>
              </w:rPr>
              <w:t>протоколы</w:t>
            </w:r>
          </w:p>
        </w:tc>
      </w:tr>
    </w:tbl>
    <w:p w:rsidR="004F0D2F" w:rsidRPr="00AD3B53" w:rsidRDefault="004F0D2F" w:rsidP="00AD3B53">
      <w:pPr>
        <w:pStyle w:val="a8"/>
        <w:spacing w:after="0" w:line="240" w:lineRule="auto"/>
        <w:ind w:left="1440"/>
        <w:rPr>
          <w:rFonts w:ascii="Times New Roman" w:hAnsi="Times New Roman"/>
          <w:b/>
          <w:sz w:val="24"/>
          <w:szCs w:val="28"/>
        </w:rPr>
      </w:pPr>
    </w:p>
    <w:p w:rsidR="004F0D2F" w:rsidRPr="00AD3B53" w:rsidRDefault="004F0D2F" w:rsidP="00AD3B53">
      <w:pPr>
        <w:pStyle w:val="a8"/>
        <w:spacing w:after="0" w:line="240" w:lineRule="auto"/>
        <w:ind w:left="1440"/>
        <w:rPr>
          <w:rFonts w:ascii="Times New Roman" w:hAnsi="Times New Roman"/>
          <w:b/>
          <w:sz w:val="24"/>
          <w:szCs w:val="28"/>
        </w:rPr>
      </w:pPr>
    </w:p>
    <w:p w:rsidR="004F0D2F" w:rsidRPr="00AD3B53" w:rsidRDefault="004F0D2F" w:rsidP="00AD3B53">
      <w:pPr>
        <w:pStyle w:val="a8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4F0D2F" w:rsidRPr="00AD3B53" w:rsidRDefault="004F0D2F" w:rsidP="00AD3B53">
      <w:pPr>
        <w:pStyle w:val="a8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B839ED" w:rsidRPr="00AD3B53" w:rsidRDefault="00B839ED" w:rsidP="00AD3B53">
      <w:pPr>
        <w:pStyle w:val="2"/>
        <w:spacing w:after="0" w:line="240" w:lineRule="auto"/>
        <w:jc w:val="both"/>
        <w:rPr>
          <w:sz w:val="28"/>
          <w:szCs w:val="28"/>
        </w:rPr>
      </w:pPr>
    </w:p>
    <w:sectPr w:rsidR="00B839ED" w:rsidRPr="00AD3B53" w:rsidSect="00970815">
      <w:footerReference w:type="default" r:id="rId11"/>
      <w:pgSz w:w="16838" w:h="11906" w:orient="landscape"/>
      <w:pgMar w:top="426" w:right="1245" w:bottom="568" w:left="2127" w:header="70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DD" w:rsidRDefault="00143CDD" w:rsidP="003E23B4">
      <w:pPr>
        <w:spacing w:after="0" w:line="240" w:lineRule="auto"/>
      </w:pPr>
      <w:r>
        <w:separator/>
      </w:r>
    </w:p>
  </w:endnote>
  <w:endnote w:type="continuationSeparator" w:id="1">
    <w:p w:rsidR="00143CDD" w:rsidRDefault="00143CDD" w:rsidP="003E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18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10224" w:rsidRPr="003E23B4" w:rsidRDefault="00590A42">
        <w:pPr>
          <w:pStyle w:val="af"/>
          <w:jc w:val="right"/>
          <w:rPr>
            <w:rFonts w:ascii="Times New Roman" w:hAnsi="Times New Roman"/>
            <w:sz w:val="24"/>
          </w:rPr>
        </w:pPr>
        <w:r w:rsidRPr="003E23B4">
          <w:rPr>
            <w:rFonts w:ascii="Times New Roman" w:hAnsi="Times New Roman"/>
            <w:sz w:val="24"/>
          </w:rPr>
          <w:fldChar w:fldCharType="begin"/>
        </w:r>
        <w:r w:rsidR="00E10224" w:rsidRPr="003E23B4">
          <w:rPr>
            <w:rFonts w:ascii="Times New Roman" w:hAnsi="Times New Roman"/>
            <w:sz w:val="24"/>
          </w:rPr>
          <w:instrText xml:space="preserve"> PAGE   \* MERGEFORMAT </w:instrText>
        </w:r>
        <w:r w:rsidRPr="003E23B4">
          <w:rPr>
            <w:rFonts w:ascii="Times New Roman" w:hAnsi="Times New Roman"/>
            <w:sz w:val="24"/>
          </w:rPr>
          <w:fldChar w:fldCharType="separate"/>
        </w:r>
        <w:r w:rsidR="004920CA">
          <w:rPr>
            <w:rFonts w:ascii="Times New Roman" w:hAnsi="Times New Roman"/>
            <w:noProof/>
            <w:sz w:val="24"/>
          </w:rPr>
          <w:t>38</w:t>
        </w:r>
        <w:r w:rsidRPr="003E23B4">
          <w:rPr>
            <w:rFonts w:ascii="Times New Roman" w:hAnsi="Times New Roman"/>
            <w:sz w:val="24"/>
          </w:rPr>
          <w:fldChar w:fldCharType="end"/>
        </w:r>
      </w:p>
    </w:sdtContent>
  </w:sdt>
  <w:p w:rsidR="00E10224" w:rsidRDefault="00E102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DD" w:rsidRDefault="00143CDD" w:rsidP="003E23B4">
      <w:pPr>
        <w:spacing w:after="0" w:line="240" w:lineRule="auto"/>
      </w:pPr>
      <w:r>
        <w:separator/>
      </w:r>
    </w:p>
  </w:footnote>
  <w:footnote w:type="continuationSeparator" w:id="1">
    <w:p w:rsidR="00143CDD" w:rsidRDefault="00143CDD" w:rsidP="003E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C068CE"/>
    <w:multiLevelType w:val="hybridMultilevel"/>
    <w:tmpl w:val="E0AEF74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0EB6346"/>
    <w:multiLevelType w:val="hybridMultilevel"/>
    <w:tmpl w:val="F28448C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F57C2"/>
    <w:multiLevelType w:val="hybridMultilevel"/>
    <w:tmpl w:val="0A3E392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4670C63"/>
    <w:multiLevelType w:val="hybridMultilevel"/>
    <w:tmpl w:val="D5F233D8"/>
    <w:lvl w:ilvl="0" w:tplc="7282789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B16263"/>
    <w:multiLevelType w:val="hybridMultilevel"/>
    <w:tmpl w:val="3EAA8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06F34C8D"/>
    <w:multiLevelType w:val="hybridMultilevel"/>
    <w:tmpl w:val="F28448CE"/>
    <w:lvl w:ilvl="0" w:tplc="0419000F">
      <w:start w:val="7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7">
    <w:nsid w:val="070A3D72"/>
    <w:multiLevelType w:val="hybridMultilevel"/>
    <w:tmpl w:val="CF40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B2275"/>
    <w:multiLevelType w:val="hybridMultilevel"/>
    <w:tmpl w:val="E7F8B4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5FF"/>
    <w:multiLevelType w:val="hybridMultilevel"/>
    <w:tmpl w:val="998073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312F8A"/>
    <w:multiLevelType w:val="hybridMultilevel"/>
    <w:tmpl w:val="AAC0199E"/>
    <w:lvl w:ilvl="0" w:tplc="027ED95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4D28F4"/>
    <w:multiLevelType w:val="hybridMultilevel"/>
    <w:tmpl w:val="898A0062"/>
    <w:lvl w:ilvl="0" w:tplc="3F6210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7FE0D98"/>
    <w:multiLevelType w:val="hybridMultilevel"/>
    <w:tmpl w:val="7110FC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A270B93"/>
    <w:multiLevelType w:val="hybridMultilevel"/>
    <w:tmpl w:val="4EBC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E5435"/>
    <w:multiLevelType w:val="hybridMultilevel"/>
    <w:tmpl w:val="9C1EA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11A66"/>
    <w:multiLevelType w:val="hybridMultilevel"/>
    <w:tmpl w:val="FDD6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05587"/>
    <w:multiLevelType w:val="hybridMultilevel"/>
    <w:tmpl w:val="D292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C4B1A"/>
    <w:multiLevelType w:val="hybridMultilevel"/>
    <w:tmpl w:val="1670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B138D"/>
    <w:multiLevelType w:val="multilevel"/>
    <w:tmpl w:val="7C6CB6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19">
    <w:nsid w:val="2CA501C5"/>
    <w:multiLevelType w:val="hybridMultilevel"/>
    <w:tmpl w:val="1E26E9BC"/>
    <w:lvl w:ilvl="0" w:tplc="36ACF02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2F1971"/>
    <w:multiLevelType w:val="hybridMultilevel"/>
    <w:tmpl w:val="764E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C0180"/>
    <w:multiLevelType w:val="hybridMultilevel"/>
    <w:tmpl w:val="EA72C2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13156"/>
    <w:multiLevelType w:val="hybridMultilevel"/>
    <w:tmpl w:val="D4820B4C"/>
    <w:lvl w:ilvl="0" w:tplc="BA76F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A4C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C6A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4B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63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87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C3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A4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C5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2687"/>
    <w:multiLevelType w:val="hybridMultilevel"/>
    <w:tmpl w:val="EEBEB5A2"/>
    <w:lvl w:ilvl="0" w:tplc="BED442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3E60F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1A52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DA31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ADC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6033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AA2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DAE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6C49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49F45415"/>
    <w:multiLevelType w:val="hybridMultilevel"/>
    <w:tmpl w:val="F976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E4F47"/>
    <w:multiLevelType w:val="hybridMultilevel"/>
    <w:tmpl w:val="716E1F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50B454EF"/>
    <w:multiLevelType w:val="hybridMultilevel"/>
    <w:tmpl w:val="CF40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D506D"/>
    <w:multiLevelType w:val="hybridMultilevel"/>
    <w:tmpl w:val="D0607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CF619E"/>
    <w:multiLevelType w:val="hybridMultilevel"/>
    <w:tmpl w:val="D206E948"/>
    <w:lvl w:ilvl="0" w:tplc="06F07F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4E1EF2"/>
    <w:multiLevelType w:val="hybridMultilevel"/>
    <w:tmpl w:val="C1F4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4CFE"/>
    <w:multiLevelType w:val="hybridMultilevel"/>
    <w:tmpl w:val="F95E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03D76"/>
    <w:multiLevelType w:val="multilevel"/>
    <w:tmpl w:val="2E60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040A66"/>
    <w:multiLevelType w:val="hybridMultilevel"/>
    <w:tmpl w:val="C3B6B38C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709316F9"/>
    <w:multiLevelType w:val="multilevel"/>
    <w:tmpl w:val="12F2334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05" w:hanging="360"/>
      </w:pPr>
    </w:lvl>
    <w:lvl w:ilvl="2">
      <w:start w:val="1"/>
      <w:numFmt w:val="decimal"/>
      <w:lvlText w:val="%1.%2.%3"/>
      <w:lvlJc w:val="left"/>
      <w:pPr>
        <w:ind w:left="2010" w:hanging="720"/>
      </w:pPr>
    </w:lvl>
    <w:lvl w:ilvl="3">
      <w:start w:val="1"/>
      <w:numFmt w:val="decimal"/>
      <w:lvlText w:val="%1.%2.%3.%4"/>
      <w:lvlJc w:val="left"/>
      <w:pPr>
        <w:ind w:left="2655" w:hanging="720"/>
      </w:pPr>
    </w:lvl>
    <w:lvl w:ilvl="4">
      <w:start w:val="1"/>
      <w:numFmt w:val="decimal"/>
      <w:lvlText w:val="%1.%2.%3.%4.%5"/>
      <w:lvlJc w:val="left"/>
      <w:pPr>
        <w:ind w:left="3660" w:hanging="1080"/>
      </w:pPr>
    </w:lvl>
    <w:lvl w:ilvl="5">
      <w:start w:val="1"/>
      <w:numFmt w:val="decimal"/>
      <w:lvlText w:val="%1.%2.%3.%4.%5.%6"/>
      <w:lvlJc w:val="left"/>
      <w:pPr>
        <w:ind w:left="4305" w:hanging="1080"/>
      </w:pPr>
    </w:lvl>
    <w:lvl w:ilvl="6">
      <w:start w:val="1"/>
      <w:numFmt w:val="decimal"/>
      <w:lvlText w:val="%1.%2.%3.%4.%5.%6.%7"/>
      <w:lvlJc w:val="left"/>
      <w:pPr>
        <w:ind w:left="5310" w:hanging="1440"/>
      </w:pPr>
    </w:lvl>
    <w:lvl w:ilvl="7">
      <w:start w:val="1"/>
      <w:numFmt w:val="decimal"/>
      <w:lvlText w:val="%1.%2.%3.%4.%5.%6.%7.%8"/>
      <w:lvlJc w:val="left"/>
      <w:pPr>
        <w:ind w:left="5955" w:hanging="1440"/>
      </w:pPr>
    </w:lvl>
    <w:lvl w:ilvl="8">
      <w:start w:val="1"/>
      <w:numFmt w:val="decimal"/>
      <w:lvlText w:val="%1.%2.%3.%4.%5.%6.%7.%8.%9"/>
      <w:lvlJc w:val="left"/>
      <w:pPr>
        <w:ind w:left="6960" w:hanging="1800"/>
      </w:pPr>
    </w:lvl>
  </w:abstractNum>
  <w:abstractNum w:abstractNumId="34">
    <w:nsid w:val="70BF1F0A"/>
    <w:multiLevelType w:val="multilevel"/>
    <w:tmpl w:val="F5D8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709B1"/>
    <w:multiLevelType w:val="multilevel"/>
    <w:tmpl w:val="9DC4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4"/>
      </w:rPr>
    </w:lvl>
  </w:abstractNum>
  <w:abstractNum w:abstractNumId="36">
    <w:nsid w:val="72AA3AA8"/>
    <w:multiLevelType w:val="hybridMultilevel"/>
    <w:tmpl w:val="7B7C9FC2"/>
    <w:lvl w:ilvl="0" w:tplc="3B38613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13C99"/>
    <w:multiLevelType w:val="hybridMultilevel"/>
    <w:tmpl w:val="84A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04DA4"/>
    <w:multiLevelType w:val="hybridMultilevel"/>
    <w:tmpl w:val="918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13622"/>
    <w:multiLevelType w:val="hybridMultilevel"/>
    <w:tmpl w:val="C860ADFC"/>
    <w:lvl w:ilvl="0" w:tplc="2AA2D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C0ED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DA5B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78A0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46A3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4AA7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38CF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0230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649A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CEB18B1"/>
    <w:multiLevelType w:val="hybridMultilevel"/>
    <w:tmpl w:val="029C6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CF803E5"/>
    <w:multiLevelType w:val="hybridMultilevel"/>
    <w:tmpl w:val="4D2C01E4"/>
    <w:lvl w:ilvl="0" w:tplc="BA76F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6"/>
  </w:num>
  <w:num w:numId="17">
    <w:abstractNumId w:val="3"/>
  </w:num>
  <w:num w:numId="18">
    <w:abstractNumId w:val="25"/>
  </w:num>
  <w:num w:numId="19">
    <w:abstractNumId w:val="32"/>
  </w:num>
  <w:num w:numId="20">
    <w:abstractNumId w:val="12"/>
  </w:num>
  <w:num w:numId="21">
    <w:abstractNumId w:val="29"/>
  </w:num>
  <w:num w:numId="22">
    <w:abstractNumId w:val="38"/>
  </w:num>
  <w:num w:numId="23">
    <w:abstractNumId w:val="13"/>
  </w:num>
  <w:num w:numId="24">
    <w:abstractNumId w:val="20"/>
  </w:num>
  <w:num w:numId="25">
    <w:abstractNumId w:val="17"/>
  </w:num>
  <w:num w:numId="26">
    <w:abstractNumId w:val="1"/>
  </w:num>
  <w:num w:numId="27">
    <w:abstractNumId w:val="21"/>
  </w:num>
  <w:num w:numId="28">
    <w:abstractNumId w:val="18"/>
  </w:num>
  <w:num w:numId="29">
    <w:abstractNumId w:val="11"/>
  </w:num>
  <w:num w:numId="30">
    <w:abstractNumId w:val="8"/>
  </w:num>
  <w:num w:numId="31">
    <w:abstractNumId w:val="28"/>
  </w:num>
  <w:num w:numId="32">
    <w:abstractNumId w:val="37"/>
  </w:num>
  <w:num w:numId="33">
    <w:abstractNumId w:val="7"/>
  </w:num>
  <w:num w:numId="34">
    <w:abstractNumId w:val="26"/>
  </w:num>
  <w:num w:numId="35">
    <w:abstractNumId w:val="40"/>
  </w:num>
  <w:num w:numId="36">
    <w:abstractNumId w:val="27"/>
  </w:num>
  <w:num w:numId="37">
    <w:abstractNumId w:val="41"/>
  </w:num>
  <w:num w:numId="38">
    <w:abstractNumId w:val="16"/>
  </w:num>
  <w:num w:numId="39">
    <w:abstractNumId w:val="0"/>
  </w:num>
  <w:num w:numId="40">
    <w:abstractNumId w:val="15"/>
  </w:num>
  <w:num w:numId="41">
    <w:abstractNumId w:val="14"/>
  </w:num>
  <w:num w:numId="4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</w:num>
  <w:num w:numId="44">
    <w:abstractNumId w:val="30"/>
  </w:num>
  <w:num w:numId="45">
    <w:abstractNumId w:val="9"/>
  </w:num>
  <w:num w:numId="46">
    <w:abstractNumId w:val="4"/>
  </w:num>
  <w:num w:numId="47">
    <w:abstractNumId w:val="10"/>
  </w:num>
  <w:num w:numId="48">
    <w:abstractNumId w:val="34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0BC"/>
    <w:rsid w:val="00013931"/>
    <w:rsid w:val="00016AE2"/>
    <w:rsid w:val="00026794"/>
    <w:rsid w:val="00031760"/>
    <w:rsid w:val="00036C3A"/>
    <w:rsid w:val="00037CBD"/>
    <w:rsid w:val="0004015C"/>
    <w:rsid w:val="00046B00"/>
    <w:rsid w:val="0005360D"/>
    <w:rsid w:val="00053A82"/>
    <w:rsid w:val="0006067F"/>
    <w:rsid w:val="00063F68"/>
    <w:rsid w:val="00084945"/>
    <w:rsid w:val="000B1740"/>
    <w:rsid w:val="000B3E50"/>
    <w:rsid w:val="000C1FEE"/>
    <w:rsid w:val="000D24E9"/>
    <w:rsid w:val="000D4EE4"/>
    <w:rsid w:val="001160BC"/>
    <w:rsid w:val="00117E9C"/>
    <w:rsid w:val="001202B2"/>
    <w:rsid w:val="001323B5"/>
    <w:rsid w:val="001372AE"/>
    <w:rsid w:val="00143CDD"/>
    <w:rsid w:val="001615AB"/>
    <w:rsid w:val="00164441"/>
    <w:rsid w:val="00181D0D"/>
    <w:rsid w:val="001865BF"/>
    <w:rsid w:val="001920C4"/>
    <w:rsid w:val="001A5865"/>
    <w:rsid w:val="001A79C9"/>
    <w:rsid w:val="001C7227"/>
    <w:rsid w:val="001D39D2"/>
    <w:rsid w:val="001E318C"/>
    <w:rsid w:val="001E44EC"/>
    <w:rsid w:val="00200D5F"/>
    <w:rsid w:val="00200D8D"/>
    <w:rsid w:val="00205EA3"/>
    <w:rsid w:val="00216771"/>
    <w:rsid w:val="00221EB4"/>
    <w:rsid w:val="00222809"/>
    <w:rsid w:val="00224826"/>
    <w:rsid w:val="0023322C"/>
    <w:rsid w:val="00241050"/>
    <w:rsid w:val="00251486"/>
    <w:rsid w:val="002533EC"/>
    <w:rsid w:val="0026093B"/>
    <w:rsid w:val="00261119"/>
    <w:rsid w:val="0026691A"/>
    <w:rsid w:val="002673A7"/>
    <w:rsid w:val="00267D43"/>
    <w:rsid w:val="00272AE1"/>
    <w:rsid w:val="00281920"/>
    <w:rsid w:val="00286B62"/>
    <w:rsid w:val="002B0CFF"/>
    <w:rsid w:val="002B2C81"/>
    <w:rsid w:val="002B50D5"/>
    <w:rsid w:val="002C3ACC"/>
    <w:rsid w:val="002C5EE0"/>
    <w:rsid w:val="002C5F83"/>
    <w:rsid w:val="002C6F47"/>
    <w:rsid w:val="002D0288"/>
    <w:rsid w:val="002D5B45"/>
    <w:rsid w:val="002E677D"/>
    <w:rsid w:val="002F2C97"/>
    <w:rsid w:val="002F300D"/>
    <w:rsid w:val="002F4926"/>
    <w:rsid w:val="00301C96"/>
    <w:rsid w:val="003023F9"/>
    <w:rsid w:val="0031379E"/>
    <w:rsid w:val="00314F81"/>
    <w:rsid w:val="00315C61"/>
    <w:rsid w:val="0032100A"/>
    <w:rsid w:val="0033797E"/>
    <w:rsid w:val="00337B97"/>
    <w:rsid w:val="00347DB3"/>
    <w:rsid w:val="00352A67"/>
    <w:rsid w:val="003542F4"/>
    <w:rsid w:val="003573DD"/>
    <w:rsid w:val="00360D23"/>
    <w:rsid w:val="0036489E"/>
    <w:rsid w:val="0037181A"/>
    <w:rsid w:val="00382E7D"/>
    <w:rsid w:val="003953A3"/>
    <w:rsid w:val="00396D06"/>
    <w:rsid w:val="003A377B"/>
    <w:rsid w:val="003B4714"/>
    <w:rsid w:val="003C4F59"/>
    <w:rsid w:val="003D028D"/>
    <w:rsid w:val="003E23B4"/>
    <w:rsid w:val="003E4351"/>
    <w:rsid w:val="003E4355"/>
    <w:rsid w:val="003E62CD"/>
    <w:rsid w:val="003E7254"/>
    <w:rsid w:val="00410CCD"/>
    <w:rsid w:val="0042757E"/>
    <w:rsid w:val="004324B2"/>
    <w:rsid w:val="00437BC5"/>
    <w:rsid w:val="00445E30"/>
    <w:rsid w:val="004519CA"/>
    <w:rsid w:val="00464D41"/>
    <w:rsid w:val="004920CA"/>
    <w:rsid w:val="00495B18"/>
    <w:rsid w:val="004A0339"/>
    <w:rsid w:val="004A187D"/>
    <w:rsid w:val="004A5035"/>
    <w:rsid w:val="004B5162"/>
    <w:rsid w:val="004C02CF"/>
    <w:rsid w:val="004C18BC"/>
    <w:rsid w:val="004C2357"/>
    <w:rsid w:val="004C4C07"/>
    <w:rsid w:val="004C6FEB"/>
    <w:rsid w:val="004D4ABF"/>
    <w:rsid w:val="004E1009"/>
    <w:rsid w:val="004F0D2F"/>
    <w:rsid w:val="004F2B64"/>
    <w:rsid w:val="00505086"/>
    <w:rsid w:val="00510BD2"/>
    <w:rsid w:val="00512319"/>
    <w:rsid w:val="00520F6F"/>
    <w:rsid w:val="0053103D"/>
    <w:rsid w:val="00533865"/>
    <w:rsid w:val="00566D36"/>
    <w:rsid w:val="00572E24"/>
    <w:rsid w:val="005837E7"/>
    <w:rsid w:val="00590A42"/>
    <w:rsid w:val="00591D63"/>
    <w:rsid w:val="005B7F8F"/>
    <w:rsid w:val="005C14E4"/>
    <w:rsid w:val="005C4DDC"/>
    <w:rsid w:val="005C711C"/>
    <w:rsid w:val="005D4919"/>
    <w:rsid w:val="005E174C"/>
    <w:rsid w:val="005E49C4"/>
    <w:rsid w:val="005E669C"/>
    <w:rsid w:val="005E6B26"/>
    <w:rsid w:val="005E7398"/>
    <w:rsid w:val="005F6E14"/>
    <w:rsid w:val="00607AAA"/>
    <w:rsid w:val="006104A8"/>
    <w:rsid w:val="00612F24"/>
    <w:rsid w:val="006240FC"/>
    <w:rsid w:val="0062511C"/>
    <w:rsid w:val="00652EB2"/>
    <w:rsid w:val="00655F52"/>
    <w:rsid w:val="00656374"/>
    <w:rsid w:val="006567E5"/>
    <w:rsid w:val="00662952"/>
    <w:rsid w:val="00663961"/>
    <w:rsid w:val="00663ACA"/>
    <w:rsid w:val="00665450"/>
    <w:rsid w:val="00666628"/>
    <w:rsid w:val="00680CF6"/>
    <w:rsid w:val="00682FFB"/>
    <w:rsid w:val="006955A4"/>
    <w:rsid w:val="006B32C4"/>
    <w:rsid w:val="006B3595"/>
    <w:rsid w:val="006B3933"/>
    <w:rsid w:val="006C6C45"/>
    <w:rsid w:val="006D1AC4"/>
    <w:rsid w:val="006F2453"/>
    <w:rsid w:val="006F7050"/>
    <w:rsid w:val="00700C2D"/>
    <w:rsid w:val="00704FAC"/>
    <w:rsid w:val="0071081E"/>
    <w:rsid w:val="00713B66"/>
    <w:rsid w:val="007218B4"/>
    <w:rsid w:val="007226B5"/>
    <w:rsid w:val="00726775"/>
    <w:rsid w:val="0074055C"/>
    <w:rsid w:val="007421F3"/>
    <w:rsid w:val="0074534B"/>
    <w:rsid w:val="007505D8"/>
    <w:rsid w:val="00757424"/>
    <w:rsid w:val="007646EC"/>
    <w:rsid w:val="00771982"/>
    <w:rsid w:val="00786F84"/>
    <w:rsid w:val="0078711C"/>
    <w:rsid w:val="00787B7B"/>
    <w:rsid w:val="007A3064"/>
    <w:rsid w:val="007A4CFA"/>
    <w:rsid w:val="007B139B"/>
    <w:rsid w:val="007B4245"/>
    <w:rsid w:val="007B5B55"/>
    <w:rsid w:val="007C0334"/>
    <w:rsid w:val="007C6984"/>
    <w:rsid w:val="007C7E83"/>
    <w:rsid w:val="007D1A01"/>
    <w:rsid w:val="007F1539"/>
    <w:rsid w:val="007F389A"/>
    <w:rsid w:val="007F5F3E"/>
    <w:rsid w:val="0080194D"/>
    <w:rsid w:val="00803FC1"/>
    <w:rsid w:val="0082165A"/>
    <w:rsid w:val="00823507"/>
    <w:rsid w:val="008306FE"/>
    <w:rsid w:val="008379E4"/>
    <w:rsid w:val="00845BF1"/>
    <w:rsid w:val="00865D38"/>
    <w:rsid w:val="0086770F"/>
    <w:rsid w:val="00882110"/>
    <w:rsid w:val="00891C4F"/>
    <w:rsid w:val="00894D4F"/>
    <w:rsid w:val="008A46E1"/>
    <w:rsid w:val="008A79E9"/>
    <w:rsid w:val="008E1244"/>
    <w:rsid w:val="008E19DF"/>
    <w:rsid w:val="008F164F"/>
    <w:rsid w:val="008F60CA"/>
    <w:rsid w:val="008F6D11"/>
    <w:rsid w:val="009103CE"/>
    <w:rsid w:val="009243AE"/>
    <w:rsid w:val="00926042"/>
    <w:rsid w:val="00944B81"/>
    <w:rsid w:val="009457BF"/>
    <w:rsid w:val="00950AE4"/>
    <w:rsid w:val="00970815"/>
    <w:rsid w:val="009850A2"/>
    <w:rsid w:val="0098770C"/>
    <w:rsid w:val="009900D7"/>
    <w:rsid w:val="009A0529"/>
    <w:rsid w:val="009A0D32"/>
    <w:rsid w:val="009A37F0"/>
    <w:rsid w:val="009A47EA"/>
    <w:rsid w:val="009A4FDF"/>
    <w:rsid w:val="009A5F87"/>
    <w:rsid w:val="009A75E6"/>
    <w:rsid w:val="009B4725"/>
    <w:rsid w:val="009C7D63"/>
    <w:rsid w:val="009D0109"/>
    <w:rsid w:val="00A2016D"/>
    <w:rsid w:val="00A20AEF"/>
    <w:rsid w:val="00A43871"/>
    <w:rsid w:val="00A62326"/>
    <w:rsid w:val="00A637A7"/>
    <w:rsid w:val="00A86CE1"/>
    <w:rsid w:val="00A87281"/>
    <w:rsid w:val="00A90B0D"/>
    <w:rsid w:val="00AA1265"/>
    <w:rsid w:val="00AB39A1"/>
    <w:rsid w:val="00AC37EF"/>
    <w:rsid w:val="00AD3B53"/>
    <w:rsid w:val="00AD56C2"/>
    <w:rsid w:val="00AD6805"/>
    <w:rsid w:val="00AF1097"/>
    <w:rsid w:val="00AF6609"/>
    <w:rsid w:val="00B0433F"/>
    <w:rsid w:val="00B069C3"/>
    <w:rsid w:val="00B17714"/>
    <w:rsid w:val="00B25EFF"/>
    <w:rsid w:val="00B34E1B"/>
    <w:rsid w:val="00B4229E"/>
    <w:rsid w:val="00B4261C"/>
    <w:rsid w:val="00B644AB"/>
    <w:rsid w:val="00B73CFA"/>
    <w:rsid w:val="00B7498B"/>
    <w:rsid w:val="00B76891"/>
    <w:rsid w:val="00B839ED"/>
    <w:rsid w:val="00B87974"/>
    <w:rsid w:val="00B92F02"/>
    <w:rsid w:val="00B93A20"/>
    <w:rsid w:val="00BA452E"/>
    <w:rsid w:val="00BA5378"/>
    <w:rsid w:val="00BB5635"/>
    <w:rsid w:val="00BB60A0"/>
    <w:rsid w:val="00BC5966"/>
    <w:rsid w:val="00BD30EE"/>
    <w:rsid w:val="00C055A3"/>
    <w:rsid w:val="00C1088F"/>
    <w:rsid w:val="00C17FA1"/>
    <w:rsid w:val="00C4599A"/>
    <w:rsid w:val="00C64ABB"/>
    <w:rsid w:val="00C71A69"/>
    <w:rsid w:val="00C81248"/>
    <w:rsid w:val="00C83874"/>
    <w:rsid w:val="00C85C13"/>
    <w:rsid w:val="00CB2FE4"/>
    <w:rsid w:val="00CC1BBB"/>
    <w:rsid w:val="00CD0540"/>
    <w:rsid w:val="00CD668E"/>
    <w:rsid w:val="00CE4187"/>
    <w:rsid w:val="00CF0B01"/>
    <w:rsid w:val="00D203F3"/>
    <w:rsid w:val="00D208C7"/>
    <w:rsid w:val="00D22848"/>
    <w:rsid w:val="00D22B08"/>
    <w:rsid w:val="00D25B8C"/>
    <w:rsid w:val="00D51900"/>
    <w:rsid w:val="00D53889"/>
    <w:rsid w:val="00D75DB3"/>
    <w:rsid w:val="00D809C1"/>
    <w:rsid w:val="00D81140"/>
    <w:rsid w:val="00D816FA"/>
    <w:rsid w:val="00D8493F"/>
    <w:rsid w:val="00D97213"/>
    <w:rsid w:val="00D97242"/>
    <w:rsid w:val="00D97550"/>
    <w:rsid w:val="00D97B11"/>
    <w:rsid w:val="00D97D75"/>
    <w:rsid w:val="00DB4674"/>
    <w:rsid w:val="00DC2CC3"/>
    <w:rsid w:val="00DC6F10"/>
    <w:rsid w:val="00DD221C"/>
    <w:rsid w:val="00DE0E66"/>
    <w:rsid w:val="00DE57C7"/>
    <w:rsid w:val="00DE7F0D"/>
    <w:rsid w:val="00DF4AA1"/>
    <w:rsid w:val="00E10224"/>
    <w:rsid w:val="00E10702"/>
    <w:rsid w:val="00E23229"/>
    <w:rsid w:val="00E27A59"/>
    <w:rsid w:val="00E31743"/>
    <w:rsid w:val="00E429F8"/>
    <w:rsid w:val="00E45F60"/>
    <w:rsid w:val="00E46BD6"/>
    <w:rsid w:val="00E5767D"/>
    <w:rsid w:val="00E66180"/>
    <w:rsid w:val="00E71484"/>
    <w:rsid w:val="00E77925"/>
    <w:rsid w:val="00E77B13"/>
    <w:rsid w:val="00E834F8"/>
    <w:rsid w:val="00E85EDF"/>
    <w:rsid w:val="00E87B44"/>
    <w:rsid w:val="00E93993"/>
    <w:rsid w:val="00EA037B"/>
    <w:rsid w:val="00EA7F25"/>
    <w:rsid w:val="00ED59D6"/>
    <w:rsid w:val="00EE0EF9"/>
    <w:rsid w:val="00EE5E93"/>
    <w:rsid w:val="00F11B19"/>
    <w:rsid w:val="00F20175"/>
    <w:rsid w:val="00F229B8"/>
    <w:rsid w:val="00F22B86"/>
    <w:rsid w:val="00F34300"/>
    <w:rsid w:val="00F46E75"/>
    <w:rsid w:val="00F5104A"/>
    <w:rsid w:val="00F56F33"/>
    <w:rsid w:val="00F64E6A"/>
    <w:rsid w:val="00F7041F"/>
    <w:rsid w:val="00F761B6"/>
    <w:rsid w:val="00F80878"/>
    <w:rsid w:val="00F849F4"/>
    <w:rsid w:val="00F86A35"/>
    <w:rsid w:val="00F86B92"/>
    <w:rsid w:val="00F877D5"/>
    <w:rsid w:val="00F94856"/>
    <w:rsid w:val="00F949AF"/>
    <w:rsid w:val="00F9505B"/>
    <w:rsid w:val="00FA43C9"/>
    <w:rsid w:val="00FA52A4"/>
    <w:rsid w:val="00FC24C8"/>
    <w:rsid w:val="00FE1E79"/>
    <w:rsid w:val="00FE64FE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semiHidden/>
    <w:unhideWhenUsed/>
    <w:qFormat/>
    <w:rsid w:val="001160BC"/>
    <w:pPr>
      <w:spacing w:after="0" w:line="240" w:lineRule="auto"/>
      <w:jc w:val="center"/>
    </w:pPr>
    <w:rPr>
      <w:rFonts w:ascii="Times New Roman" w:hAnsi="Times New Roman"/>
      <w:b/>
      <w:i/>
      <w:sz w:val="28"/>
      <w:szCs w:val="24"/>
    </w:rPr>
  </w:style>
  <w:style w:type="paragraph" w:styleId="a5">
    <w:name w:val="Title"/>
    <w:basedOn w:val="a"/>
    <w:link w:val="a6"/>
    <w:qFormat/>
    <w:rsid w:val="001160BC"/>
    <w:pPr>
      <w:spacing w:after="0" w:line="240" w:lineRule="auto"/>
      <w:ind w:left="36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160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nhideWhenUsed/>
    <w:rsid w:val="001160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60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160BC"/>
    <w:rPr>
      <w:sz w:val="22"/>
      <w:szCs w:val="22"/>
    </w:rPr>
  </w:style>
  <w:style w:type="paragraph" w:styleId="a8">
    <w:name w:val="List Paragraph"/>
    <w:basedOn w:val="a"/>
    <w:uiPriority w:val="34"/>
    <w:qFormat/>
    <w:rsid w:val="001160BC"/>
    <w:pPr>
      <w:ind w:left="720"/>
      <w:contextualSpacing/>
    </w:pPr>
  </w:style>
  <w:style w:type="paragraph" w:customStyle="1" w:styleId="1">
    <w:name w:val="Обычный1"/>
    <w:rsid w:val="001160BC"/>
    <w:pPr>
      <w:snapToGrid w:val="0"/>
    </w:pPr>
    <w:rPr>
      <w:rFonts w:ascii="MS Sans Serif" w:hAnsi="MS Sans Serif"/>
      <w:lang w:val="en-US"/>
    </w:rPr>
  </w:style>
  <w:style w:type="table" w:styleId="a9">
    <w:name w:val="Table Grid"/>
    <w:basedOn w:val="a1"/>
    <w:uiPriority w:val="59"/>
    <w:rsid w:val="001160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D68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805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rsid w:val="002E6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basedOn w:val="a0"/>
    <w:uiPriority w:val="20"/>
    <w:qFormat/>
    <w:rsid w:val="00AC37EF"/>
    <w:rPr>
      <w:i/>
      <w:iCs/>
    </w:rPr>
  </w:style>
  <w:style w:type="paragraph" w:customStyle="1" w:styleId="u">
    <w:name w:val="u"/>
    <w:basedOn w:val="a"/>
    <w:rsid w:val="00704FAC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E669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</w:rPr>
  </w:style>
  <w:style w:type="character" w:customStyle="1" w:styleId="FontStyle23">
    <w:name w:val="Font Style23"/>
    <w:basedOn w:val="a0"/>
    <w:uiPriority w:val="99"/>
    <w:rsid w:val="005E669C"/>
    <w:rPr>
      <w:rFonts w:ascii="Calibri" w:hAnsi="Calibri" w:cs="Calibri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5837E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</w:rPr>
  </w:style>
  <w:style w:type="character" w:customStyle="1" w:styleId="FontStyle19">
    <w:name w:val="Font Style19"/>
    <w:basedOn w:val="a0"/>
    <w:uiPriority w:val="99"/>
    <w:rsid w:val="005837E7"/>
    <w:rPr>
      <w:rFonts w:ascii="Calibri" w:hAnsi="Calibri" w:cs="Calibri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837E7"/>
    <w:rPr>
      <w:rFonts w:ascii="Calibri" w:hAnsi="Calibri" w:cs="Calibri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3E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23B4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E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23B4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A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7EA"/>
    <w:rPr>
      <w:rFonts w:ascii="Tahoma" w:hAnsi="Tahoma" w:cs="Tahoma"/>
      <w:sz w:val="16"/>
      <w:szCs w:val="16"/>
    </w:rPr>
  </w:style>
  <w:style w:type="character" w:customStyle="1" w:styleId="Normal">
    <w:name w:val="Normal Знак Знак Знак"/>
    <w:basedOn w:val="a0"/>
    <w:link w:val="Normal0"/>
    <w:locked/>
    <w:rsid w:val="00B76891"/>
    <w:rPr>
      <w:rFonts w:ascii="MS Sans Serif" w:hAnsi="MS Sans Serif" w:cs="MS Sans Serif"/>
      <w:lang w:val="en-US"/>
    </w:rPr>
  </w:style>
  <w:style w:type="paragraph" w:customStyle="1" w:styleId="Normal0">
    <w:name w:val="Normal Знак Знак"/>
    <w:link w:val="Normal"/>
    <w:rsid w:val="00B76891"/>
    <w:rPr>
      <w:rFonts w:ascii="MS Sans Serif" w:hAnsi="MS Sans Serif" w:cs="MS Sans Serif"/>
      <w:lang w:val="en-US"/>
    </w:rPr>
  </w:style>
  <w:style w:type="paragraph" w:customStyle="1" w:styleId="10">
    <w:name w:val="Основной текст с отступом1"/>
    <w:basedOn w:val="Normal0"/>
    <w:rsid w:val="00B76891"/>
    <w:pPr>
      <w:ind w:right="-765" w:firstLine="567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styleId="af3">
    <w:name w:val="Hyperlink"/>
    <w:rsid w:val="00A438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740"/>
  </w:style>
  <w:style w:type="paragraph" w:customStyle="1" w:styleId="Style3">
    <w:name w:val="Style3"/>
    <w:basedOn w:val="a"/>
    <w:uiPriority w:val="99"/>
    <w:rsid w:val="0022280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</w:rPr>
  </w:style>
  <w:style w:type="character" w:styleId="af4">
    <w:name w:val="Strong"/>
    <w:basedOn w:val="a0"/>
    <w:uiPriority w:val="22"/>
    <w:qFormat/>
    <w:rsid w:val="00926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4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ungri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gosudarstvennaya_akkredit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8668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2014-10-09T03:09:00Z</cp:lastPrinted>
  <dcterms:created xsi:type="dcterms:W3CDTF">2015-09-30T07:29:00Z</dcterms:created>
  <dcterms:modified xsi:type="dcterms:W3CDTF">2015-09-30T07:29:00Z</dcterms:modified>
</cp:coreProperties>
</file>